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6FB" w:rsidRPr="008E7332" w:rsidRDefault="00D106FB" w:rsidP="00EC0A97">
      <w:pPr>
        <w:tabs>
          <w:tab w:val="right" w:pos="9180"/>
        </w:tabs>
        <w:spacing w:after="40"/>
        <w:jc w:val="center"/>
        <w:rPr>
          <w:rFonts w:ascii="Arial" w:hAnsi="Arial" w:cs="Arial"/>
          <w:b/>
          <w:i/>
          <w:sz w:val="22"/>
          <w:szCs w:val="22"/>
        </w:rPr>
      </w:pPr>
      <w:r w:rsidRPr="008E7332">
        <w:rPr>
          <w:rFonts w:ascii="Arial" w:hAnsi="Arial" w:cs="Arial"/>
          <w:b/>
          <w:i/>
          <w:sz w:val="22"/>
          <w:szCs w:val="22"/>
        </w:rPr>
        <w:t>Curriculum Vitae</w:t>
      </w:r>
    </w:p>
    <w:p w:rsidR="00D106FB" w:rsidRPr="008E7332" w:rsidRDefault="00D106FB" w:rsidP="00A016D3">
      <w:pPr>
        <w:tabs>
          <w:tab w:val="right" w:pos="9180"/>
        </w:tabs>
        <w:spacing w:after="60"/>
        <w:jc w:val="center"/>
        <w:rPr>
          <w:rFonts w:ascii="Arial" w:hAnsi="Arial" w:cs="Arial"/>
          <w:b/>
          <w:sz w:val="22"/>
          <w:szCs w:val="22"/>
        </w:rPr>
      </w:pPr>
      <w:r w:rsidRPr="008E7332">
        <w:rPr>
          <w:rFonts w:ascii="Arial" w:hAnsi="Arial" w:cs="Arial"/>
          <w:b/>
          <w:sz w:val="22"/>
          <w:szCs w:val="22"/>
        </w:rPr>
        <w:t>Stacy A</w:t>
      </w:r>
      <w:r w:rsidR="00EC32E1" w:rsidRPr="008E7332">
        <w:rPr>
          <w:rFonts w:ascii="Arial" w:hAnsi="Arial" w:cs="Arial"/>
          <w:b/>
          <w:sz w:val="22"/>
          <w:szCs w:val="22"/>
        </w:rPr>
        <w:t>.</w:t>
      </w:r>
      <w:r w:rsidRPr="008E7332">
        <w:rPr>
          <w:rFonts w:ascii="Arial" w:hAnsi="Arial" w:cs="Arial"/>
          <w:b/>
          <w:sz w:val="22"/>
          <w:szCs w:val="22"/>
        </w:rPr>
        <w:t xml:space="preserve"> Hussong</w:t>
      </w:r>
      <w:r w:rsidR="00EC32E1" w:rsidRPr="008E7332">
        <w:rPr>
          <w:rFonts w:ascii="Arial" w:hAnsi="Arial" w:cs="Arial"/>
          <w:b/>
          <w:sz w:val="22"/>
          <w:szCs w:val="22"/>
        </w:rPr>
        <w:t>, Ph.D.</w:t>
      </w:r>
    </w:p>
    <w:p w:rsidR="00D106FB" w:rsidRPr="00EC0A97" w:rsidRDefault="00D106FB" w:rsidP="00D106FB">
      <w:pPr>
        <w:tabs>
          <w:tab w:val="right" w:pos="9180"/>
        </w:tabs>
        <w:rPr>
          <w:rFonts w:ascii="Arial" w:hAnsi="Arial" w:cs="Arial"/>
          <w:b/>
          <w:sz w:val="22"/>
          <w:szCs w:val="22"/>
        </w:rPr>
      </w:pPr>
      <w:r w:rsidRPr="00EC0A97">
        <w:rPr>
          <w:rFonts w:ascii="Arial" w:hAnsi="Arial" w:cs="Arial"/>
          <w:b/>
          <w:sz w:val="22"/>
          <w:szCs w:val="22"/>
        </w:rPr>
        <w:tab/>
      </w:r>
    </w:p>
    <w:p w:rsidR="00750D8E" w:rsidRDefault="00E94DCB" w:rsidP="00E54CC9">
      <w:pPr>
        <w:tabs>
          <w:tab w:val="right" w:pos="10260"/>
        </w:tabs>
        <w:rPr>
          <w:rFonts w:ascii="Arial" w:hAnsi="Arial" w:cs="Arial"/>
          <w:sz w:val="22"/>
          <w:szCs w:val="22"/>
        </w:rPr>
      </w:pPr>
      <w:r>
        <w:rPr>
          <w:rFonts w:ascii="Arial" w:hAnsi="Arial" w:cs="Arial"/>
          <w:sz w:val="22"/>
          <w:szCs w:val="22"/>
        </w:rPr>
        <w:t>Oklahoma City Veterans Health Care System</w:t>
      </w:r>
      <w:r w:rsidR="00750D8E">
        <w:rPr>
          <w:rFonts w:ascii="Arial" w:hAnsi="Arial" w:cs="Arial"/>
          <w:sz w:val="22"/>
          <w:szCs w:val="22"/>
        </w:rPr>
        <w:tab/>
        <w:t>Office: (</w:t>
      </w:r>
      <w:r>
        <w:rPr>
          <w:rFonts w:ascii="Arial" w:hAnsi="Arial" w:cs="Arial"/>
          <w:sz w:val="22"/>
          <w:szCs w:val="22"/>
        </w:rPr>
        <w:t>405</w:t>
      </w:r>
      <w:r w:rsidR="00750D8E">
        <w:rPr>
          <w:rFonts w:ascii="Arial" w:hAnsi="Arial" w:cs="Arial"/>
          <w:sz w:val="22"/>
          <w:szCs w:val="22"/>
        </w:rPr>
        <w:t xml:space="preserve">) </w:t>
      </w:r>
      <w:r>
        <w:rPr>
          <w:rFonts w:ascii="Arial" w:hAnsi="Arial" w:cs="Arial"/>
          <w:sz w:val="22"/>
          <w:szCs w:val="22"/>
        </w:rPr>
        <w:t>271-2227 ext. 61205</w:t>
      </w:r>
    </w:p>
    <w:p w:rsidR="00D221D1" w:rsidRDefault="00E94DCB" w:rsidP="00E54CC9">
      <w:pPr>
        <w:tabs>
          <w:tab w:val="right" w:pos="10260"/>
        </w:tabs>
        <w:rPr>
          <w:rFonts w:ascii="Arial" w:hAnsi="Arial" w:cs="Arial"/>
          <w:sz w:val="22"/>
          <w:szCs w:val="22"/>
        </w:rPr>
      </w:pPr>
      <w:r>
        <w:rPr>
          <w:rFonts w:ascii="Arial" w:hAnsi="Arial" w:cs="Arial"/>
          <w:sz w:val="22"/>
          <w:szCs w:val="22"/>
        </w:rPr>
        <w:t>University of Oklahoma Health Sciences Center</w:t>
      </w:r>
      <w:r w:rsidR="002574DA" w:rsidRPr="00EC0A97">
        <w:rPr>
          <w:rFonts w:ascii="Arial" w:hAnsi="Arial" w:cs="Arial"/>
          <w:sz w:val="22"/>
          <w:szCs w:val="22"/>
        </w:rPr>
        <w:tab/>
      </w:r>
      <w:r w:rsidR="00750D8E">
        <w:rPr>
          <w:rFonts w:ascii="Arial" w:hAnsi="Arial" w:cs="Arial"/>
          <w:sz w:val="22"/>
          <w:szCs w:val="22"/>
        </w:rPr>
        <w:t>Mobile:</w:t>
      </w:r>
      <w:r w:rsidR="00750D8E" w:rsidRPr="00EC0A97">
        <w:rPr>
          <w:rFonts w:ascii="Arial" w:hAnsi="Arial" w:cs="Arial"/>
          <w:sz w:val="22"/>
          <w:szCs w:val="22"/>
        </w:rPr>
        <w:t xml:space="preserve">(210) </w:t>
      </w:r>
      <w:r w:rsidR="00750D8E">
        <w:rPr>
          <w:rFonts w:ascii="Arial" w:hAnsi="Arial" w:cs="Arial"/>
          <w:sz w:val="22"/>
          <w:szCs w:val="22"/>
        </w:rPr>
        <w:t>606-4899</w:t>
      </w:r>
    </w:p>
    <w:p w:rsidR="00D106FB" w:rsidRPr="00EC0A97" w:rsidRDefault="00E94DCB" w:rsidP="00E54CC9">
      <w:pPr>
        <w:tabs>
          <w:tab w:val="right" w:pos="10260"/>
        </w:tabs>
        <w:rPr>
          <w:rFonts w:ascii="Arial" w:hAnsi="Arial" w:cs="Arial"/>
          <w:sz w:val="22"/>
          <w:szCs w:val="22"/>
        </w:rPr>
      </w:pPr>
      <w:r>
        <w:rPr>
          <w:rFonts w:ascii="Arial" w:hAnsi="Arial" w:cs="Arial"/>
          <w:sz w:val="22"/>
          <w:szCs w:val="22"/>
        </w:rPr>
        <w:t>Department of Biochemistry and Molecular Biology</w:t>
      </w:r>
      <w:r w:rsidR="00E54CC9">
        <w:rPr>
          <w:rFonts w:ascii="Arial" w:hAnsi="Arial" w:cs="Arial"/>
          <w:sz w:val="22"/>
          <w:szCs w:val="22"/>
        </w:rPr>
        <w:tab/>
      </w:r>
      <w:r>
        <w:rPr>
          <w:rFonts w:ascii="Arial" w:hAnsi="Arial" w:cs="Arial"/>
          <w:sz w:val="22"/>
          <w:szCs w:val="22"/>
        </w:rPr>
        <w:t>Stacy-Hussong@ouhsc</w:t>
      </w:r>
      <w:r w:rsidR="00750D8E" w:rsidRPr="00EC0A97">
        <w:rPr>
          <w:rFonts w:ascii="Arial" w:hAnsi="Arial" w:cs="Arial"/>
          <w:sz w:val="22"/>
          <w:szCs w:val="22"/>
        </w:rPr>
        <w:t>.edu</w:t>
      </w:r>
    </w:p>
    <w:p w:rsidR="00E54CC9" w:rsidRDefault="00E94DCB" w:rsidP="00E94DCB">
      <w:pPr>
        <w:tabs>
          <w:tab w:val="left" w:pos="8010"/>
        </w:tabs>
        <w:rPr>
          <w:rFonts w:ascii="Arial" w:hAnsi="Arial" w:cs="Arial"/>
          <w:sz w:val="22"/>
          <w:szCs w:val="22"/>
        </w:rPr>
      </w:pPr>
      <w:r>
        <w:rPr>
          <w:rFonts w:ascii="Arial" w:hAnsi="Arial" w:cs="Arial"/>
          <w:sz w:val="22"/>
          <w:szCs w:val="22"/>
        </w:rPr>
        <w:t xml:space="preserve">940 Stanton L. Young Blvd, BMSB 823 </w:t>
      </w:r>
      <w:r>
        <w:rPr>
          <w:rFonts w:ascii="Arial" w:hAnsi="Arial" w:cs="Arial"/>
          <w:sz w:val="22"/>
          <w:szCs w:val="22"/>
        </w:rPr>
        <w:tab/>
        <w:t>S</w:t>
      </w:r>
      <w:r w:rsidR="00750D8E">
        <w:rPr>
          <w:rFonts w:ascii="Arial" w:hAnsi="Arial" w:cs="Arial"/>
          <w:sz w:val="22"/>
          <w:szCs w:val="22"/>
        </w:rPr>
        <w:t>tacy</w:t>
      </w:r>
      <w:r w:rsidR="008E71CA">
        <w:rPr>
          <w:rFonts w:ascii="Arial" w:hAnsi="Arial" w:cs="Arial"/>
          <w:sz w:val="22"/>
          <w:szCs w:val="22"/>
        </w:rPr>
        <w:t>.</w:t>
      </w:r>
      <w:r>
        <w:rPr>
          <w:rFonts w:ascii="Arial" w:hAnsi="Arial" w:cs="Arial"/>
          <w:sz w:val="22"/>
          <w:szCs w:val="22"/>
        </w:rPr>
        <w:t>H</w:t>
      </w:r>
      <w:r w:rsidR="00750D8E">
        <w:rPr>
          <w:rFonts w:ascii="Arial" w:hAnsi="Arial" w:cs="Arial"/>
          <w:sz w:val="22"/>
          <w:szCs w:val="22"/>
        </w:rPr>
        <w:t>ussong@va.gov</w:t>
      </w:r>
    </w:p>
    <w:p w:rsidR="00E94DCB" w:rsidRDefault="00E94DCB" w:rsidP="00E94DCB">
      <w:pPr>
        <w:tabs>
          <w:tab w:val="left" w:pos="8010"/>
        </w:tabs>
        <w:rPr>
          <w:rFonts w:ascii="Arial" w:hAnsi="Arial" w:cs="Arial"/>
          <w:sz w:val="22"/>
          <w:szCs w:val="22"/>
        </w:rPr>
      </w:pPr>
    </w:p>
    <w:p w:rsidR="00E54CC9" w:rsidRPr="00AB45BD" w:rsidRDefault="00E54CC9">
      <w:pPr>
        <w:rPr>
          <w:rFonts w:ascii="Arial" w:hAnsi="Arial" w:cs="Arial"/>
          <w:sz w:val="16"/>
          <w:szCs w:val="22"/>
          <w:u w:val="single"/>
        </w:rPr>
      </w:pPr>
    </w:p>
    <w:p w:rsidR="00D106FB" w:rsidRPr="00227D32" w:rsidRDefault="00D106FB" w:rsidP="00AA01FE">
      <w:pPr>
        <w:spacing w:after="80"/>
        <w:jc w:val="center"/>
        <w:rPr>
          <w:rFonts w:ascii="Arial" w:hAnsi="Arial" w:cs="Arial"/>
          <w:b/>
          <w:sz w:val="22"/>
          <w:szCs w:val="22"/>
        </w:rPr>
      </w:pPr>
      <w:r w:rsidRPr="00227D32">
        <w:rPr>
          <w:rFonts w:ascii="Arial" w:hAnsi="Arial" w:cs="Arial"/>
          <w:b/>
          <w:sz w:val="22"/>
          <w:szCs w:val="22"/>
        </w:rPr>
        <w:t>EMPLOYMENT</w:t>
      </w:r>
    </w:p>
    <w:p w:rsidR="00E94DCB" w:rsidRDefault="00E94DCB" w:rsidP="00E94DCB">
      <w:pPr>
        <w:tabs>
          <w:tab w:val="left" w:pos="360"/>
          <w:tab w:val="left" w:pos="720"/>
          <w:tab w:val="left" w:pos="8280"/>
          <w:tab w:val="left" w:pos="8640"/>
        </w:tabs>
        <w:spacing w:after="80" w:line="245" w:lineRule="exact"/>
        <w:ind w:left="8280" w:hanging="7920"/>
        <w:rPr>
          <w:rFonts w:ascii="Arial" w:hAnsi="Arial" w:cs="Arial"/>
          <w:sz w:val="22"/>
          <w:szCs w:val="22"/>
        </w:rPr>
      </w:pPr>
      <w:r>
        <w:rPr>
          <w:rFonts w:ascii="Arial" w:hAnsi="Arial" w:cs="Arial"/>
          <w:sz w:val="22"/>
          <w:szCs w:val="22"/>
        </w:rPr>
        <w:t>Research Health Scientist, Oklahoma City Veterans Health Care System</w:t>
      </w:r>
      <w:r>
        <w:rPr>
          <w:rFonts w:ascii="Arial" w:hAnsi="Arial" w:cs="Arial"/>
          <w:sz w:val="22"/>
          <w:szCs w:val="22"/>
        </w:rPr>
        <w:tab/>
        <w:t>Aug 2021 – present</w:t>
      </w:r>
    </w:p>
    <w:p w:rsidR="00E94DCB" w:rsidRDefault="00E94DCB" w:rsidP="00E94DCB">
      <w:pPr>
        <w:tabs>
          <w:tab w:val="left" w:pos="360"/>
          <w:tab w:val="left" w:pos="720"/>
          <w:tab w:val="left" w:pos="8280"/>
          <w:tab w:val="left" w:pos="8640"/>
        </w:tabs>
        <w:spacing w:after="80" w:line="245" w:lineRule="exact"/>
        <w:ind w:left="8280" w:hanging="7920"/>
        <w:rPr>
          <w:rFonts w:ascii="Arial" w:hAnsi="Arial" w:cs="Arial"/>
          <w:sz w:val="22"/>
          <w:szCs w:val="22"/>
        </w:rPr>
      </w:pPr>
      <w:r>
        <w:rPr>
          <w:rFonts w:ascii="Arial" w:hAnsi="Arial" w:cs="Arial"/>
          <w:sz w:val="22"/>
          <w:szCs w:val="22"/>
        </w:rPr>
        <w:t>Assistant Professor/Research, University of Oklahoma Health Sciences Center</w:t>
      </w:r>
      <w:r>
        <w:rPr>
          <w:rFonts w:ascii="Arial" w:hAnsi="Arial" w:cs="Arial"/>
          <w:sz w:val="22"/>
          <w:szCs w:val="22"/>
        </w:rPr>
        <w:tab/>
        <w:t>Aug 2021 - present</w:t>
      </w:r>
    </w:p>
    <w:p w:rsidR="00750D8E" w:rsidRDefault="008E71CA" w:rsidP="00750D8E">
      <w:pPr>
        <w:tabs>
          <w:tab w:val="left" w:pos="360"/>
          <w:tab w:val="left" w:pos="720"/>
          <w:tab w:val="left" w:pos="8280"/>
          <w:tab w:val="left" w:pos="8640"/>
        </w:tabs>
        <w:spacing w:line="245" w:lineRule="exact"/>
        <w:ind w:left="8280" w:hanging="7920"/>
        <w:rPr>
          <w:rFonts w:ascii="Arial" w:hAnsi="Arial" w:cs="Arial"/>
          <w:sz w:val="22"/>
          <w:szCs w:val="22"/>
        </w:rPr>
      </w:pPr>
      <w:r>
        <w:rPr>
          <w:rFonts w:ascii="Arial" w:hAnsi="Arial" w:cs="Arial"/>
          <w:sz w:val="22"/>
          <w:szCs w:val="22"/>
        </w:rPr>
        <w:t xml:space="preserve">Research </w:t>
      </w:r>
      <w:r w:rsidR="00750D8E">
        <w:rPr>
          <w:rFonts w:ascii="Arial" w:hAnsi="Arial" w:cs="Arial"/>
          <w:sz w:val="22"/>
          <w:szCs w:val="22"/>
        </w:rPr>
        <w:t>Health Scientist, South Texas Veterans Health Care System</w:t>
      </w:r>
      <w:r w:rsidR="00750D8E">
        <w:rPr>
          <w:rFonts w:ascii="Arial" w:hAnsi="Arial" w:cs="Arial"/>
          <w:sz w:val="22"/>
          <w:szCs w:val="22"/>
        </w:rPr>
        <w:tab/>
        <w:t xml:space="preserve">Feb 2018 </w:t>
      </w:r>
      <w:r w:rsidR="00E94DCB">
        <w:rPr>
          <w:rFonts w:ascii="Arial" w:hAnsi="Arial" w:cs="Arial"/>
          <w:sz w:val="22"/>
          <w:szCs w:val="22"/>
        </w:rPr>
        <w:t>–</w:t>
      </w:r>
      <w:r w:rsidR="00750D8E">
        <w:rPr>
          <w:rFonts w:ascii="Arial" w:hAnsi="Arial" w:cs="Arial"/>
          <w:sz w:val="22"/>
          <w:szCs w:val="22"/>
        </w:rPr>
        <w:t xml:space="preserve"> </w:t>
      </w:r>
      <w:r w:rsidR="00E94DCB">
        <w:rPr>
          <w:rFonts w:ascii="Arial" w:hAnsi="Arial" w:cs="Arial"/>
          <w:sz w:val="22"/>
          <w:szCs w:val="22"/>
        </w:rPr>
        <w:t>Aug 2021</w:t>
      </w:r>
    </w:p>
    <w:p w:rsidR="00750D8E" w:rsidRDefault="00750D8E" w:rsidP="00A016D3">
      <w:pPr>
        <w:tabs>
          <w:tab w:val="left" w:pos="360"/>
          <w:tab w:val="left" w:pos="720"/>
          <w:tab w:val="left" w:pos="8280"/>
          <w:tab w:val="left" w:pos="8640"/>
        </w:tabs>
        <w:spacing w:after="80" w:line="245" w:lineRule="exact"/>
        <w:ind w:left="8280" w:hanging="7920"/>
        <w:rPr>
          <w:rFonts w:ascii="Arial" w:hAnsi="Arial" w:cs="Arial"/>
          <w:sz w:val="22"/>
          <w:szCs w:val="22"/>
        </w:rPr>
      </w:pPr>
      <w:r>
        <w:rPr>
          <w:rFonts w:ascii="Arial" w:hAnsi="Arial" w:cs="Arial"/>
          <w:sz w:val="22"/>
          <w:szCs w:val="22"/>
        </w:rPr>
        <w:tab/>
        <w:t>San Antonio, TX</w:t>
      </w:r>
    </w:p>
    <w:p w:rsidR="00A016D3" w:rsidRDefault="00A016D3" w:rsidP="00A016D3">
      <w:pPr>
        <w:tabs>
          <w:tab w:val="left" w:pos="360"/>
          <w:tab w:val="left" w:pos="720"/>
          <w:tab w:val="left" w:pos="8280"/>
          <w:tab w:val="left" w:pos="8640"/>
        </w:tabs>
        <w:spacing w:after="80" w:line="245" w:lineRule="exact"/>
        <w:ind w:left="8280" w:hanging="7920"/>
        <w:rPr>
          <w:rFonts w:ascii="Arial" w:hAnsi="Arial" w:cs="Arial"/>
          <w:sz w:val="22"/>
          <w:szCs w:val="22"/>
        </w:rPr>
      </w:pPr>
      <w:r>
        <w:rPr>
          <w:rFonts w:ascii="Arial" w:hAnsi="Arial" w:cs="Arial"/>
          <w:sz w:val="22"/>
          <w:szCs w:val="22"/>
        </w:rPr>
        <w:t>Instructor/Research, UT Health San Antonio</w:t>
      </w:r>
      <w:r>
        <w:rPr>
          <w:rFonts w:ascii="Arial" w:hAnsi="Arial" w:cs="Arial"/>
          <w:sz w:val="22"/>
          <w:szCs w:val="22"/>
        </w:rPr>
        <w:tab/>
        <w:t xml:space="preserve">Sept 2017 – </w:t>
      </w:r>
      <w:r w:rsidR="00E94DCB">
        <w:rPr>
          <w:rFonts w:ascii="Arial" w:hAnsi="Arial" w:cs="Arial"/>
          <w:sz w:val="22"/>
          <w:szCs w:val="22"/>
        </w:rPr>
        <w:t>Aug 2021</w:t>
      </w:r>
    </w:p>
    <w:p w:rsidR="00A016D3" w:rsidRDefault="00D106FB" w:rsidP="00A016D3">
      <w:pPr>
        <w:tabs>
          <w:tab w:val="left" w:pos="360"/>
          <w:tab w:val="left" w:pos="720"/>
          <w:tab w:val="left" w:pos="8280"/>
          <w:tab w:val="left" w:pos="8640"/>
        </w:tabs>
        <w:spacing w:line="245" w:lineRule="exact"/>
        <w:ind w:left="8280" w:hanging="7920"/>
        <w:rPr>
          <w:rFonts w:ascii="Arial" w:hAnsi="Arial" w:cs="Arial"/>
          <w:sz w:val="22"/>
          <w:szCs w:val="22"/>
        </w:rPr>
      </w:pPr>
      <w:r w:rsidRPr="00EC0A97">
        <w:rPr>
          <w:rFonts w:ascii="Arial" w:hAnsi="Arial" w:cs="Arial"/>
          <w:sz w:val="22"/>
          <w:szCs w:val="22"/>
        </w:rPr>
        <w:t xml:space="preserve">Postdoctoral Fellow, Faculty </w:t>
      </w:r>
      <w:r w:rsidR="006A7285" w:rsidRPr="00EC0A97">
        <w:rPr>
          <w:rFonts w:ascii="Arial" w:hAnsi="Arial" w:cs="Arial"/>
          <w:sz w:val="22"/>
          <w:szCs w:val="22"/>
        </w:rPr>
        <w:t>Mentor: Veronica Galvan, Ph.D.</w:t>
      </w:r>
      <w:r w:rsidR="007F41C2" w:rsidRPr="00EC0A97">
        <w:rPr>
          <w:rFonts w:ascii="Arial" w:hAnsi="Arial" w:cs="Arial"/>
          <w:sz w:val="22"/>
          <w:szCs w:val="22"/>
        </w:rPr>
        <w:t xml:space="preserve"> at the</w:t>
      </w:r>
      <w:r w:rsidR="007F41C2" w:rsidRPr="00EC0A97">
        <w:rPr>
          <w:rFonts w:ascii="Arial" w:hAnsi="Arial" w:cs="Arial"/>
          <w:sz w:val="22"/>
          <w:szCs w:val="22"/>
        </w:rPr>
        <w:tab/>
      </w:r>
      <w:r w:rsidR="00CB45D5">
        <w:rPr>
          <w:rFonts w:ascii="Arial" w:hAnsi="Arial" w:cs="Arial"/>
          <w:sz w:val="22"/>
          <w:szCs w:val="22"/>
        </w:rPr>
        <w:t xml:space="preserve">Nov </w:t>
      </w:r>
      <w:r w:rsidR="007F41C2" w:rsidRPr="00EC0A97">
        <w:rPr>
          <w:rFonts w:ascii="Arial" w:hAnsi="Arial" w:cs="Arial"/>
          <w:sz w:val="22"/>
          <w:szCs w:val="22"/>
        </w:rPr>
        <w:t>2010</w:t>
      </w:r>
      <w:r w:rsidR="00A016D3">
        <w:rPr>
          <w:rFonts w:ascii="Arial" w:hAnsi="Arial" w:cs="Arial"/>
          <w:sz w:val="22"/>
          <w:szCs w:val="22"/>
        </w:rPr>
        <w:t xml:space="preserve"> – </w:t>
      </w:r>
    </w:p>
    <w:p w:rsidR="00D106FB" w:rsidRPr="00EC0A97" w:rsidRDefault="00A016D3" w:rsidP="00A016D3">
      <w:pPr>
        <w:tabs>
          <w:tab w:val="left" w:pos="360"/>
          <w:tab w:val="left" w:pos="720"/>
          <w:tab w:val="left" w:pos="8280"/>
          <w:tab w:val="left" w:pos="8640"/>
        </w:tabs>
        <w:spacing w:after="80" w:line="245" w:lineRule="exact"/>
        <w:ind w:left="8280" w:hanging="7920"/>
        <w:rPr>
          <w:rFonts w:ascii="Arial" w:hAnsi="Arial" w:cs="Arial"/>
          <w:sz w:val="22"/>
          <w:szCs w:val="22"/>
        </w:rPr>
      </w:pPr>
      <w:r>
        <w:rPr>
          <w:rFonts w:ascii="Arial" w:hAnsi="Arial" w:cs="Arial"/>
          <w:sz w:val="22"/>
          <w:szCs w:val="22"/>
        </w:rPr>
        <w:tab/>
      </w:r>
      <w:r w:rsidRPr="00EC0A97">
        <w:rPr>
          <w:rFonts w:ascii="Arial" w:hAnsi="Arial" w:cs="Arial"/>
          <w:sz w:val="22"/>
          <w:szCs w:val="22"/>
        </w:rPr>
        <w:t>University of Texas Health Science Center at San Antonio</w:t>
      </w:r>
      <w:r>
        <w:rPr>
          <w:rFonts w:ascii="Arial" w:hAnsi="Arial" w:cs="Arial"/>
          <w:sz w:val="22"/>
          <w:szCs w:val="22"/>
        </w:rPr>
        <w:t xml:space="preserve"> </w:t>
      </w:r>
      <w:r>
        <w:rPr>
          <w:rFonts w:ascii="Arial" w:hAnsi="Arial" w:cs="Arial"/>
          <w:sz w:val="22"/>
          <w:szCs w:val="22"/>
        </w:rPr>
        <w:tab/>
      </w:r>
      <w:r w:rsidR="00441797">
        <w:rPr>
          <w:rFonts w:ascii="Arial" w:hAnsi="Arial" w:cs="Arial"/>
          <w:sz w:val="22"/>
          <w:szCs w:val="22"/>
        </w:rPr>
        <w:t xml:space="preserve">     </w:t>
      </w:r>
      <w:r w:rsidR="002A4EC3">
        <w:rPr>
          <w:rFonts w:ascii="Arial" w:hAnsi="Arial" w:cs="Arial"/>
          <w:sz w:val="22"/>
          <w:szCs w:val="22"/>
        </w:rPr>
        <w:t xml:space="preserve">       </w:t>
      </w:r>
      <w:r>
        <w:rPr>
          <w:rFonts w:ascii="Arial" w:hAnsi="Arial" w:cs="Arial"/>
          <w:sz w:val="22"/>
          <w:szCs w:val="22"/>
        </w:rPr>
        <w:t>August 2017</w:t>
      </w:r>
    </w:p>
    <w:p w:rsidR="00736228" w:rsidRPr="00E93340" w:rsidRDefault="006A7285" w:rsidP="00A016D3">
      <w:pPr>
        <w:tabs>
          <w:tab w:val="left" w:pos="720"/>
          <w:tab w:val="left" w:pos="8010"/>
          <w:tab w:val="left" w:pos="8280"/>
          <w:tab w:val="left" w:pos="8640"/>
        </w:tabs>
        <w:spacing w:line="245" w:lineRule="exact"/>
        <w:ind w:left="360"/>
        <w:rPr>
          <w:rFonts w:ascii="Arial" w:hAnsi="Arial" w:cs="Arial"/>
          <w:i/>
          <w:sz w:val="22"/>
          <w:szCs w:val="22"/>
        </w:rPr>
      </w:pPr>
      <w:r w:rsidRPr="00EC0A97">
        <w:rPr>
          <w:rFonts w:ascii="Arial" w:hAnsi="Arial" w:cs="Arial"/>
          <w:sz w:val="22"/>
          <w:szCs w:val="22"/>
        </w:rPr>
        <w:t xml:space="preserve">Graduate </w:t>
      </w:r>
      <w:r w:rsidR="00D106FB" w:rsidRPr="00EC0A97">
        <w:rPr>
          <w:rFonts w:ascii="Arial" w:hAnsi="Arial" w:cs="Arial"/>
          <w:sz w:val="22"/>
          <w:szCs w:val="22"/>
        </w:rPr>
        <w:t>Research Assistant, Thesis: “</w:t>
      </w:r>
      <w:r w:rsidR="00D106FB" w:rsidRPr="00E93340">
        <w:rPr>
          <w:rFonts w:ascii="Arial" w:hAnsi="Arial" w:cs="Arial"/>
          <w:i/>
          <w:sz w:val="22"/>
          <w:szCs w:val="22"/>
        </w:rPr>
        <w:t>Identifying novel roles for the</w:t>
      </w:r>
      <w:r w:rsidRPr="00E93340">
        <w:rPr>
          <w:rFonts w:ascii="Arial" w:hAnsi="Arial" w:cs="Arial"/>
          <w:i/>
          <w:sz w:val="22"/>
          <w:szCs w:val="22"/>
        </w:rPr>
        <w:tab/>
      </w:r>
      <w:r w:rsidR="00104E45" w:rsidRPr="00E93340">
        <w:rPr>
          <w:rFonts w:ascii="Arial" w:hAnsi="Arial" w:cs="Arial"/>
          <w:i/>
          <w:sz w:val="22"/>
          <w:szCs w:val="22"/>
        </w:rPr>
        <w:tab/>
      </w:r>
      <w:r w:rsidR="00C81AAB" w:rsidRPr="00707885">
        <w:rPr>
          <w:rFonts w:ascii="Arial" w:hAnsi="Arial" w:cs="Arial"/>
          <w:sz w:val="22"/>
          <w:szCs w:val="22"/>
        </w:rPr>
        <w:t>2005</w:t>
      </w:r>
      <w:r w:rsidR="00104E45" w:rsidRPr="00707885">
        <w:rPr>
          <w:rFonts w:ascii="Arial" w:hAnsi="Arial" w:cs="Arial"/>
          <w:sz w:val="22"/>
          <w:szCs w:val="22"/>
        </w:rPr>
        <w:t>-</w:t>
      </w:r>
      <w:r w:rsidR="00CB45D5" w:rsidRPr="00707885">
        <w:rPr>
          <w:rFonts w:ascii="Arial" w:hAnsi="Arial" w:cs="Arial"/>
          <w:sz w:val="22"/>
          <w:szCs w:val="22"/>
        </w:rPr>
        <w:t xml:space="preserve"> Oct </w:t>
      </w:r>
      <w:r w:rsidR="00104E45" w:rsidRPr="00707885">
        <w:rPr>
          <w:rFonts w:ascii="Arial" w:hAnsi="Arial" w:cs="Arial"/>
          <w:sz w:val="22"/>
          <w:szCs w:val="22"/>
        </w:rPr>
        <w:t>2010</w:t>
      </w:r>
      <w:r w:rsidR="00D106FB" w:rsidRPr="00E93340">
        <w:rPr>
          <w:rFonts w:ascii="Arial" w:hAnsi="Arial" w:cs="Arial"/>
          <w:i/>
          <w:sz w:val="22"/>
          <w:szCs w:val="22"/>
        </w:rPr>
        <w:t xml:space="preserve">  </w:t>
      </w:r>
    </w:p>
    <w:p w:rsidR="007F41C2" w:rsidRPr="00EC0A97" w:rsidRDefault="00736228" w:rsidP="00A016D3">
      <w:pPr>
        <w:tabs>
          <w:tab w:val="left" w:pos="720"/>
          <w:tab w:val="left" w:pos="8010"/>
          <w:tab w:val="left" w:pos="8280"/>
          <w:tab w:val="left" w:pos="8640"/>
        </w:tabs>
        <w:spacing w:line="245" w:lineRule="exact"/>
        <w:ind w:left="360"/>
        <w:rPr>
          <w:rFonts w:ascii="Arial" w:hAnsi="Arial" w:cs="Arial"/>
          <w:sz w:val="22"/>
          <w:szCs w:val="22"/>
        </w:rPr>
      </w:pPr>
      <w:r w:rsidRPr="00E93340">
        <w:rPr>
          <w:rFonts w:ascii="Arial" w:hAnsi="Arial" w:cs="Arial"/>
          <w:i/>
          <w:sz w:val="22"/>
          <w:szCs w:val="22"/>
        </w:rPr>
        <w:t xml:space="preserve">      </w:t>
      </w:r>
      <w:r w:rsidR="006A7285" w:rsidRPr="00E93340">
        <w:rPr>
          <w:rFonts w:ascii="Arial" w:hAnsi="Arial" w:cs="Arial"/>
          <w:i/>
          <w:sz w:val="22"/>
          <w:szCs w:val="22"/>
        </w:rPr>
        <w:t xml:space="preserve">immunoproteasome in </w:t>
      </w:r>
      <w:r w:rsidR="00D106FB" w:rsidRPr="00E93340">
        <w:rPr>
          <w:rFonts w:ascii="Arial" w:hAnsi="Arial" w:cs="Arial"/>
          <w:i/>
          <w:sz w:val="22"/>
          <w:szCs w:val="22"/>
        </w:rPr>
        <w:t>the retina</w:t>
      </w:r>
      <w:r w:rsidR="00D106FB" w:rsidRPr="00EC0A97">
        <w:rPr>
          <w:rFonts w:ascii="Arial" w:hAnsi="Arial" w:cs="Arial"/>
          <w:sz w:val="22"/>
          <w:szCs w:val="22"/>
        </w:rPr>
        <w:t xml:space="preserve">”, Advisor: Deborah A. </w:t>
      </w:r>
      <w:proofErr w:type="spellStart"/>
      <w:r w:rsidR="00D106FB" w:rsidRPr="00EC0A97">
        <w:rPr>
          <w:rFonts w:ascii="Arial" w:hAnsi="Arial" w:cs="Arial"/>
          <w:sz w:val="22"/>
          <w:szCs w:val="22"/>
        </w:rPr>
        <w:t>Ferrington</w:t>
      </w:r>
      <w:proofErr w:type="spellEnd"/>
      <w:r w:rsidR="00D106FB" w:rsidRPr="00EC0A97">
        <w:rPr>
          <w:rFonts w:ascii="Arial" w:hAnsi="Arial" w:cs="Arial"/>
          <w:sz w:val="22"/>
          <w:szCs w:val="22"/>
        </w:rPr>
        <w:t>,</w:t>
      </w:r>
    </w:p>
    <w:p w:rsidR="00D106FB" w:rsidRPr="00EC0A97" w:rsidRDefault="007F41C2" w:rsidP="00A016D3">
      <w:pPr>
        <w:tabs>
          <w:tab w:val="left" w:pos="720"/>
          <w:tab w:val="left" w:pos="7920"/>
          <w:tab w:val="left" w:pos="8010"/>
          <w:tab w:val="left" w:pos="8280"/>
          <w:tab w:val="left" w:pos="8640"/>
        </w:tabs>
        <w:spacing w:line="245" w:lineRule="exact"/>
        <w:ind w:left="1080" w:hanging="720"/>
        <w:rPr>
          <w:rFonts w:ascii="Arial" w:hAnsi="Arial" w:cs="Arial"/>
          <w:sz w:val="22"/>
          <w:szCs w:val="22"/>
        </w:rPr>
      </w:pPr>
      <w:r w:rsidRPr="00EC0A97">
        <w:rPr>
          <w:rFonts w:ascii="Arial" w:hAnsi="Arial" w:cs="Arial"/>
          <w:sz w:val="22"/>
          <w:szCs w:val="22"/>
        </w:rPr>
        <w:tab/>
      </w:r>
      <w:r w:rsidR="00D106FB" w:rsidRPr="00EC0A97">
        <w:rPr>
          <w:rFonts w:ascii="Arial" w:hAnsi="Arial" w:cs="Arial"/>
          <w:sz w:val="22"/>
          <w:szCs w:val="22"/>
        </w:rPr>
        <w:t>Ph.D.</w:t>
      </w:r>
      <w:r w:rsidRPr="00EC0A97">
        <w:rPr>
          <w:rFonts w:ascii="Arial" w:hAnsi="Arial" w:cs="Arial"/>
          <w:sz w:val="22"/>
          <w:szCs w:val="22"/>
        </w:rPr>
        <w:t>, at the University of Minnesota</w:t>
      </w:r>
    </w:p>
    <w:p w:rsidR="00D106FB" w:rsidRPr="00AB45BD" w:rsidRDefault="00D106FB" w:rsidP="00A016D3">
      <w:pPr>
        <w:tabs>
          <w:tab w:val="left" w:pos="8280"/>
          <w:tab w:val="left" w:pos="8640"/>
        </w:tabs>
        <w:spacing w:line="245" w:lineRule="exact"/>
        <w:rPr>
          <w:rFonts w:ascii="Arial" w:hAnsi="Arial" w:cs="Arial"/>
          <w:sz w:val="16"/>
          <w:szCs w:val="22"/>
          <w:u w:val="single"/>
        </w:rPr>
      </w:pPr>
    </w:p>
    <w:p w:rsidR="00D106FB" w:rsidRPr="00227D32" w:rsidRDefault="00D106FB" w:rsidP="00A016D3">
      <w:pPr>
        <w:tabs>
          <w:tab w:val="left" w:pos="8280"/>
          <w:tab w:val="left" w:pos="8640"/>
        </w:tabs>
        <w:spacing w:after="60" w:line="245" w:lineRule="exact"/>
        <w:jc w:val="center"/>
        <w:rPr>
          <w:rFonts w:ascii="Arial" w:hAnsi="Arial" w:cs="Arial"/>
          <w:b/>
          <w:sz w:val="22"/>
          <w:szCs w:val="22"/>
        </w:rPr>
      </w:pPr>
      <w:r w:rsidRPr="00227D32">
        <w:rPr>
          <w:rFonts w:ascii="Arial" w:hAnsi="Arial" w:cs="Arial"/>
          <w:b/>
          <w:sz w:val="22"/>
          <w:szCs w:val="22"/>
        </w:rPr>
        <w:t>EDUCATION</w:t>
      </w:r>
    </w:p>
    <w:p w:rsidR="00104E45" w:rsidRDefault="00D106FB" w:rsidP="00A016D3">
      <w:pPr>
        <w:tabs>
          <w:tab w:val="left" w:pos="1080"/>
          <w:tab w:val="left" w:pos="7920"/>
          <w:tab w:val="left" w:pos="8280"/>
          <w:tab w:val="left" w:pos="8640"/>
        </w:tabs>
        <w:spacing w:line="245" w:lineRule="exact"/>
        <w:ind w:left="1080" w:hanging="720"/>
        <w:rPr>
          <w:rFonts w:ascii="Arial" w:hAnsi="Arial" w:cs="Arial"/>
          <w:sz w:val="22"/>
          <w:szCs w:val="22"/>
        </w:rPr>
      </w:pPr>
      <w:r w:rsidRPr="00EC0A97">
        <w:rPr>
          <w:rFonts w:ascii="Arial" w:hAnsi="Arial" w:cs="Arial"/>
          <w:sz w:val="22"/>
          <w:szCs w:val="22"/>
        </w:rPr>
        <w:t>Ph.D.</w:t>
      </w:r>
      <w:r w:rsidRPr="00EC0A97">
        <w:rPr>
          <w:rFonts w:ascii="Arial" w:hAnsi="Arial" w:cs="Arial"/>
          <w:sz w:val="22"/>
          <w:szCs w:val="22"/>
        </w:rPr>
        <w:tab/>
        <w:t xml:space="preserve">University of Minnesota, PhD, Graduate program in </w:t>
      </w:r>
      <w:proofErr w:type="gramStart"/>
      <w:r w:rsidRPr="00EC0A97">
        <w:rPr>
          <w:rFonts w:ascii="Arial" w:hAnsi="Arial" w:cs="Arial"/>
          <w:sz w:val="22"/>
          <w:szCs w:val="22"/>
        </w:rPr>
        <w:t xml:space="preserve">Biochemistry,  </w:t>
      </w:r>
      <w:r w:rsidRPr="00EC0A97">
        <w:rPr>
          <w:rFonts w:ascii="Arial" w:hAnsi="Arial" w:cs="Arial"/>
          <w:sz w:val="22"/>
          <w:szCs w:val="22"/>
        </w:rPr>
        <w:tab/>
      </w:r>
      <w:proofErr w:type="gramEnd"/>
      <w:r w:rsidR="00104E45">
        <w:rPr>
          <w:rFonts w:ascii="Arial" w:hAnsi="Arial" w:cs="Arial"/>
          <w:sz w:val="22"/>
          <w:szCs w:val="22"/>
        </w:rPr>
        <w:tab/>
      </w:r>
      <w:r w:rsidR="00104E45">
        <w:rPr>
          <w:rFonts w:ascii="Arial" w:hAnsi="Arial" w:cs="Arial"/>
          <w:sz w:val="22"/>
          <w:szCs w:val="22"/>
        </w:rPr>
        <w:tab/>
      </w:r>
      <w:r w:rsidRPr="00EC0A97">
        <w:rPr>
          <w:rFonts w:ascii="Arial" w:hAnsi="Arial" w:cs="Arial"/>
          <w:sz w:val="22"/>
          <w:szCs w:val="22"/>
        </w:rPr>
        <w:t xml:space="preserve">October 2010 </w:t>
      </w:r>
    </w:p>
    <w:p w:rsidR="00D106FB" w:rsidRPr="00EC0A97" w:rsidRDefault="00104E45" w:rsidP="00A016D3">
      <w:pPr>
        <w:tabs>
          <w:tab w:val="left" w:pos="1080"/>
          <w:tab w:val="left" w:pos="7920"/>
          <w:tab w:val="left" w:pos="8280"/>
          <w:tab w:val="left" w:pos="8640"/>
        </w:tabs>
        <w:spacing w:after="80" w:line="245" w:lineRule="exact"/>
        <w:ind w:left="360"/>
        <w:rPr>
          <w:rFonts w:ascii="Arial" w:hAnsi="Arial" w:cs="Arial"/>
          <w:sz w:val="22"/>
          <w:szCs w:val="22"/>
        </w:rPr>
      </w:pPr>
      <w:r>
        <w:rPr>
          <w:rFonts w:ascii="Arial" w:hAnsi="Arial" w:cs="Arial"/>
          <w:sz w:val="22"/>
          <w:szCs w:val="22"/>
        </w:rPr>
        <w:tab/>
      </w:r>
      <w:r w:rsidR="00D106FB" w:rsidRPr="00EC0A97">
        <w:rPr>
          <w:rFonts w:ascii="Arial" w:hAnsi="Arial" w:cs="Arial"/>
          <w:sz w:val="22"/>
          <w:szCs w:val="22"/>
        </w:rPr>
        <w:t xml:space="preserve">Molecular Biology and Biophysics (BMBB), </w:t>
      </w:r>
      <w:r w:rsidR="00EC32E1">
        <w:rPr>
          <w:rFonts w:ascii="Arial" w:hAnsi="Arial" w:cs="Arial"/>
          <w:sz w:val="22"/>
          <w:szCs w:val="22"/>
        </w:rPr>
        <w:t xml:space="preserve">Minor: </w:t>
      </w:r>
      <w:r w:rsidR="00EC32E1" w:rsidRPr="00EC0A97">
        <w:rPr>
          <w:rFonts w:ascii="Arial" w:hAnsi="Arial" w:cs="Arial"/>
          <w:sz w:val="22"/>
          <w:szCs w:val="22"/>
        </w:rPr>
        <w:t>Gerontology</w:t>
      </w:r>
    </w:p>
    <w:p w:rsidR="00D106FB" w:rsidRPr="00EC0A97" w:rsidRDefault="00D106FB" w:rsidP="00A016D3">
      <w:pPr>
        <w:tabs>
          <w:tab w:val="left" w:pos="1080"/>
          <w:tab w:val="left" w:pos="2160"/>
          <w:tab w:val="left" w:pos="7920"/>
          <w:tab w:val="left" w:pos="8010"/>
          <w:tab w:val="left" w:pos="8280"/>
          <w:tab w:val="left" w:pos="8640"/>
        </w:tabs>
        <w:spacing w:line="245" w:lineRule="exact"/>
        <w:ind w:left="1080" w:hanging="720"/>
        <w:rPr>
          <w:rFonts w:ascii="Arial" w:hAnsi="Arial" w:cs="Arial"/>
          <w:sz w:val="22"/>
          <w:szCs w:val="22"/>
        </w:rPr>
      </w:pPr>
      <w:r w:rsidRPr="00EC0A97">
        <w:rPr>
          <w:rFonts w:ascii="Arial" w:hAnsi="Arial" w:cs="Arial"/>
          <w:sz w:val="22"/>
          <w:szCs w:val="22"/>
        </w:rPr>
        <w:t>B.S.</w:t>
      </w:r>
      <w:r w:rsidRPr="00EC0A97">
        <w:rPr>
          <w:rFonts w:ascii="Arial" w:hAnsi="Arial" w:cs="Arial"/>
          <w:sz w:val="22"/>
          <w:szCs w:val="22"/>
        </w:rPr>
        <w:tab/>
        <w:t>University of South Dakota: Bachelor of Science, Department of</w:t>
      </w:r>
      <w:r w:rsidRPr="00EC0A97">
        <w:rPr>
          <w:rFonts w:ascii="Arial" w:hAnsi="Arial" w:cs="Arial"/>
          <w:sz w:val="22"/>
          <w:szCs w:val="22"/>
        </w:rPr>
        <w:tab/>
      </w:r>
      <w:r w:rsidR="00104E45">
        <w:rPr>
          <w:rFonts w:ascii="Arial" w:hAnsi="Arial" w:cs="Arial"/>
          <w:sz w:val="22"/>
          <w:szCs w:val="22"/>
        </w:rPr>
        <w:tab/>
      </w:r>
      <w:r w:rsidR="00104E45">
        <w:rPr>
          <w:rFonts w:ascii="Arial" w:hAnsi="Arial" w:cs="Arial"/>
          <w:sz w:val="22"/>
          <w:szCs w:val="22"/>
        </w:rPr>
        <w:tab/>
      </w:r>
      <w:r w:rsidR="00104E45">
        <w:rPr>
          <w:rFonts w:ascii="Arial" w:hAnsi="Arial" w:cs="Arial"/>
          <w:sz w:val="22"/>
          <w:szCs w:val="22"/>
        </w:rPr>
        <w:tab/>
      </w:r>
      <w:r w:rsidRPr="00EC0A97">
        <w:rPr>
          <w:rFonts w:ascii="Arial" w:hAnsi="Arial" w:cs="Arial"/>
          <w:sz w:val="22"/>
          <w:szCs w:val="22"/>
        </w:rPr>
        <w:t>August 2005</w:t>
      </w:r>
    </w:p>
    <w:p w:rsidR="00D106FB" w:rsidRPr="00EC0A97" w:rsidRDefault="00D106FB" w:rsidP="00A016D3">
      <w:pPr>
        <w:tabs>
          <w:tab w:val="left" w:pos="1080"/>
          <w:tab w:val="left" w:pos="2160"/>
          <w:tab w:val="left" w:pos="8280"/>
        </w:tabs>
        <w:spacing w:line="245" w:lineRule="exact"/>
        <w:ind w:left="1080" w:hanging="720"/>
        <w:rPr>
          <w:rFonts w:ascii="Arial" w:hAnsi="Arial" w:cs="Arial"/>
          <w:sz w:val="22"/>
          <w:szCs w:val="22"/>
        </w:rPr>
      </w:pPr>
      <w:r w:rsidRPr="00EC0A97">
        <w:rPr>
          <w:rFonts w:ascii="Arial" w:hAnsi="Arial" w:cs="Arial"/>
          <w:sz w:val="22"/>
          <w:szCs w:val="22"/>
        </w:rPr>
        <w:tab/>
        <w:t>Chemistry and Department of Biology</w:t>
      </w:r>
    </w:p>
    <w:p w:rsidR="00D106FB" w:rsidRPr="00AA01FE" w:rsidRDefault="00D106FB" w:rsidP="00A016D3">
      <w:pPr>
        <w:tabs>
          <w:tab w:val="left" w:pos="8280"/>
        </w:tabs>
        <w:spacing w:line="245" w:lineRule="exact"/>
        <w:rPr>
          <w:rFonts w:ascii="Arial" w:hAnsi="Arial" w:cs="Arial"/>
          <w:b/>
          <w:sz w:val="22"/>
          <w:szCs w:val="22"/>
        </w:rPr>
      </w:pPr>
    </w:p>
    <w:p w:rsidR="00D106FB" w:rsidRPr="00227D32" w:rsidRDefault="00D106FB" w:rsidP="00A016D3">
      <w:pPr>
        <w:tabs>
          <w:tab w:val="left" w:pos="8280"/>
        </w:tabs>
        <w:spacing w:line="245" w:lineRule="exact"/>
        <w:jc w:val="center"/>
        <w:rPr>
          <w:rFonts w:ascii="Arial" w:hAnsi="Arial" w:cs="Arial"/>
          <w:b/>
          <w:sz w:val="22"/>
          <w:szCs w:val="22"/>
        </w:rPr>
      </w:pPr>
      <w:r w:rsidRPr="00227D32">
        <w:rPr>
          <w:rFonts w:ascii="Arial" w:hAnsi="Arial" w:cs="Arial"/>
          <w:b/>
          <w:sz w:val="22"/>
          <w:szCs w:val="22"/>
        </w:rPr>
        <w:t>AWARDS AND HONORS</w:t>
      </w:r>
    </w:p>
    <w:p w:rsidR="008E71CA" w:rsidRDefault="008E71CA" w:rsidP="00A016D3">
      <w:pPr>
        <w:tabs>
          <w:tab w:val="left" w:pos="8280"/>
        </w:tabs>
        <w:spacing w:after="60" w:line="245" w:lineRule="exact"/>
        <w:rPr>
          <w:rFonts w:ascii="Arial" w:hAnsi="Arial" w:cs="Arial"/>
          <w:i/>
          <w:sz w:val="22"/>
          <w:szCs w:val="22"/>
          <w:u w:val="single"/>
        </w:rPr>
      </w:pPr>
      <w:r>
        <w:rPr>
          <w:rFonts w:ascii="Arial" w:hAnsi="Arial" w:cs="Arial"/>
          <w:i/>
          <w:sz w:val="22"/>
          <w:szCs w:val="22"/>
          <w:u w:val="single"/>
        </w:rPr>
        <w:t>Faculty</w:t>
      </w:r>
    </w:p>
    <w:p w:rsidR="008E71CA" w:rsidRDefault="008E71CA" w:rsidP="00F77653">
      <w:pPr>
        <w:tabs>
          <w:tab w:val="left" w:pos="360"/>
          <w:tab w:val="left" w:pos="8640"/>
        </w:tabs>
        <w:rPr>
          <w:rFonts w:ascii="Arial" w:hAnsi="Arial" w:cs="Arial"/>
          <w:sz w:val="22"/>
          <w:szCs w:val="22"/>
        </w:rPr>
      </w:pPr>
      <w:r>
        <w:rPr>
          <w:rFonts w:ascii="Arial" w:hAnsi="Arial" w:cs="Arial"/>
          <w:sz w:val="22"/>
          <w:szCs w:val="22"/>
        </w:rPr>
        <w:tab/>
        <w:t>Career Development Award -2, VA Medical Center</w:t>
      </w:r>
      <w:r>
        <w:rPr>
          <w:rFonts w:ascii="Arial" w:hAnsi="Arial" w:cs="Arial"/>
          <w:sz w:val="22"/>
          <w:szCs w:val="22"/>
        </w:rPr>
        <w:tab/>
        <w:t>2018-2023</w:t>
      </w:r>
    </w:p>
    <w:p w:rsidR="008E71CA" w:rsidRDefault="008E71CA" w:rsidP="00F77653">
      <w:pPr>
        <w:tabs>
          <w:tab w:val="left" w:pos="360"/>
          <w:tab w:val="left" w:pos="720"/>
          <w:tab w:val="left" w:pos="8640"/>
        </w:tabs>
        <w:rPr>
          <w:rFonts w:ascii="Arial" w:hAnsi="Arial" w:cs="Arial"/>
          <w:sz w:val="22"/>
          <w:szCs w:val="22"/>
        </w:rPr>
      </w:pPr>
      <w:r>
        <w:rPr>
          <w:rFonts w:ascii="Arial" w:hAnsi="Arial" w:cs="Arial"/>
          <w:sz w:val="22"/>
          <w:szCs w:val="22"/>
        </w:rPr>
        <w:tab/>
      </w:r>
      <w:r w:rsidR="001C2F0A">
        <w:rPr>
          <w:rFonts w:ascii="Arial" w:hAnsi="Arial" w:cs="Arial"/>
          <w:sz w:val="22"/>
          <w:szCs w:val="22"/>
        </w:rPr>
        <w:t xml:space="preserve">Outstanding </w:t>
      </w:r>
      <w:r w:rsidRPr="00B14A0D">
        <w:rPr>
          <w:rFonts w:ascii="Arial" w:hAnsi="Arial" w:cs="Arial"/>
          <w:sz w:val="22"/>
          <w:szCs w:val="22"/>
        </w:rPr>
        <w:t xml:space="preserve">Junior Faculty </w:t>
      </w:r>
      <w:r w:rsidR="00B14A0D" w:rsidRPr="00B14A0D">
        <w:rPr>
          <w:rFonts w:ascii="Arial" w:hAnsi="Arial" w:cs="Arial"/>
          <w:sz w:val="22"/>
          <w:szCs w:val="22"/>
        </w:rPr>
        <w:t>Poster Presentation</w:t>
      </w:r>
      <w:r w:rsidRPr="00B14A0D">
        <w:rPr>
          <w:rFonts w:ascii="Arial" w:hAnsi="Arial" w:cs="Arial"/>
          <w:sz w:val="22"/>
          <w:szCs w:val="22"/>
        </w:rPr>
        <w:t>, Center</w:t>
      </w:r>
      <w:r>
        <w:rPr>
          <w:rFonts w:ascii="Arial" w:hAnsi="Arial" w:cs="Arial"/>
          <w:sz w:val="22"/>
          <w:szCs w:val="22"/>
        </w:rPr>
        <w:t xml:space="preserve"> for Biomedical</w:t>
      </w:r>
      <w:r>
        <w:rPr>
          <w:rFonts w:ascii="Arial" w:hAnsi="Arial" w:cs="Arial"/>
          <w:sz w:val="22"/>
          <w:szCs w:val="22"/>
        </w:rPr>
        <w:tab/>
        <w:t>May 2018</w:t>
      </w:r>
    </w:p>
    <w:p w:rsidR="008E71CA" w:rsidRDefault="008E71CA" w:rsidP="00F77653">
      <w:pPr>
        <w:tabs>
          <w:tab w:val="left" w:pos="360"/>
          <w:tab w:val="left" w:pos="720"/>
          <w:tab w:val="left" w:pos="8640"/>
        </w:tabs>
        <w:rPr>
          <w:rFonts w:ascii="Arial" w:hAnsi="Arial" w:cs="Arial"/>
          <w:sz w:val="22"/>
          <w:szCs w:val="22"/>
        </w:rPr>
      </w:pPr>
      <w:r>
        <w:rPr>
          <w:rFonts w:ascii="Arial" w:hAnsi="Arial" w:cs="Arial"/>
          <w:sz w:val="22"/>
          <w:szCs w:val="22"/>
        </w:rPr>
        <w:tab/>
      </w:r>
      <w:r>
        <w:rPr>
          <w:rFonts w:ascii="Arial" w:hAnsi="Arial" w:cs="Arial"/>
          <w:sz w:val="22"/>
          <w:szCs w:val="22"/>
        </w:rPr>
        <w:tab/>
      </w:r>
      <w:r w:rsidR="004F0560">
        <w:rPr>
          <w:rFonts w:ascii="Arial" w:hAnsi="Arial" w:cs="Arial"/>
          <w:sz w:val="22"/>
          <w:szCs w:val="22"/>
        </w:rPr>
        <w:t xml:space="preserve">Neuroscience </w:t>
      </w:r>
      <w:r w:rsidR="001C2F0A">
        <w:rPr>
          <w:rFonts w:ascii="Arial" w:hAnsi="Arial" w:cs="Arial"/>
          <w:sz w:val="22"/>
          <w:szCs w:val="22"/>
        </w:rPr>
        <w:t>16</w:t>
      </w:r>
      <w:r w:rsidR="001C2F0A" w:rsidRPr="008E71CA">
        <w:rPr>
          <w:rFonts w:ascii="Arial" w:hAnsi="Arial" w:cs="Arial"/>
          <w:sz w:val="22"/>
          <w:szCs w:val="22"/>
          <w:vertAlign w:val="superscript"/>
        </w:rPr>
        <w:t>th</w:t>
      </w:r>
      <w:r w:rsidR="001C2F0A">
        <w:rPr>
          <w:rFonts w:ascii="Arial" w:hAnsi="Arial" w:cs="Arial"/>
          <w:sz w:val="22"/>
          <w:szCs w:val="22"/>
        </w:rPr>
        <w:t xml:space="preserve"> </w:t>
      </w:r>
      <w:r>
        <w:rPr>
          <w:rFonts w:ascii="Arial" w:hAnsi="Arial" w:cs="Arial"/>
          <w:sz w:val="22"/>
          <w:szCs w:val="22"/>
        </w:rPr>
        <w:t>Annual Retreat, UT Health San Antonio</w:t>
      </w:r>
    </w:p>
    <w:p w:rsidR="001C2F0A" w:rsidRDefault="001C2F0A" w:rsidP="00F77653">
      <w:pPr>
        <w:tabs>
          <w:tab w:val="left" w:pos="360"/>
          <w:tab w:val="left" w:pos="720"/>
          <w:tab w:val="left" w:pos="8640"/>
        </w:tabs>
        <w:rPr>
          <w:rFonts w:ascii="Arial" w:hAnsi="Arial" w:cs="Arial"/>
          <w:sz w:val="22"/>
          <w:szCs w:val="22"/>
        </w:rPr>
      </w:pPr>
      <w:r>
        <w:rPr>
          <w:rFonts w:ascii="Arial" w:hAnsi="Arial" w:cs="Arial"/>
          <w:sz w:val="22"/>
          <w:szCs w:val="22"/>
        </w:rPr>
        <w:tab/>
        <w:t>Poster</w:t>
      </w:r>
      <w:r w:rsidR="002A4EC3">
        <w:rPr>
          <w:rFonts w:ascii="Arial" w:hAnsi="Arial" w:cs="Arial"/>
          <w:sz w:val="22"/>
          <w:szCs w:val="22"/>
        </w:rPr>
        <w:t xml:space="preserve"> Presentation</w:t>
      </w:r>
      <w:r>
        <w:rPr>
          <w:rFonts w:ascii="Arial" w:hAnsi="Arial" w:cs="Arial"/>
          <w:sz w:val="22"/>
          <w:szCs w:val="22"/>
        </w:rPr>
        <w:t xml:space="preserve"> Award – Junior Faculty, 21</w:t>
      </w:r>
      <w:r w:rsidRPr="001C2F0A">
        <w:rPr>
          <w:rFonts w:ascii="Arial" w:hAnsi="Arial" w:cs="Arial"/>
          <w:sz w:val="22"/>
          <w:szCs w:val="22"/>
          <w:vertAlign w:val="superscript"/>
        </w:rPr>
        <w:t>st</w:t>
      </w:r>
      <w:r>
        <w:rPr>
          <w:rFonts w:ascii="Arial" w:hAnsi="Arial" w:cs="Arial"/>
          <w:sz w:val="22"/>
          <w:szCs w:val="22"/>
        </w:rPr>
        <w:t xml:space="preserve"> Annual </w:t>
      </w:r>
      <w:r w:rsidR="00CD4918">
        <w:rPr>
          <w:rFonts w:ascii="Arial" w:hAnsi="Arial" w:cs="Arial"/>
          <w:sz w:val="22"/>
          <w:szCs w:val="22"/>
        </w:rPr>
        <w:t xml:space="preserve">Department of </w:t>
      </w:r>
      <w:r>
        <w:rPr>
          <w:rFonts w:ascii="Arial" w:hAnsi="Arial" w:cs="Arial"/>
          <w:sz w:val="22"/>
          <w:szCs w:val="22"/>
        </w:rPr>
        <w:t>Medicine</w:t>
      </w:r>
      <w:r>
        <w:rPr>
          <w:rFonts w:ascii="Arial" w:hAnsi="Arial" w:cs="Arial"/>
          <w:sz w:val="22"/>
          <w:szCs w:val="22"/>
        </w:rPr>
        <w:tab/>
        <w:t>May 2018</w:t>
      </w:r>
    </w:p>
    <w:p w:rsidR="001C2F0A" w:rsidRDefault="008E71CA" w:rsidP="00E47D86">
      <w:pPr>
        <w:tabs>
          <w:tab w:val="left" w:pos="360"/>
          <w:tab w:val="left" w:pos="810"/>
          <w:tab w:val="left" w:pos="8640"/>
        </w:tabs>
        <w:rPr>
          <w:rFonts w:ascii="Arial" w:hAnsi="Arial" w:cs="Arial"/>
          <w:sz w:val="22"/>
          <w:szCs w:val="22"/>
        </w:rPr>
      </w:pPr>
      <w:r>
        <w:rPr>
          <w:rFonts w:ascii="Arial" w:hAnsi="Arial" w:cs="Arial"/>
          <w:sz w:val="22"/>
          <w:szCs w:val="22"/>
        </w:rPr>
        <w:tab/>
      </w:r>
      <w:r w:rsidR="001C2F0A">
        <w:rPr>
          <w:rFonts w:ascii="Arial" w:hAnsi="Arial" w:cs="Arial"/>
          <w:sz w:val="22"/>
          <w:szCs w:val="22"/>
        </w:rPr>
        <w:tab/>
      </w:r>
      <w:r w:rsidR="00CD4918">
        <w:rPr>
          <w:rFonts w:ascii="Arial" w:hAnsi="Arial" w:cs="Arial"/>
          <w:sz w:val="22"/>
          <w:szCs w:val="22"/>
        </w:rPr>
        <w:t xml:space="preserve">Research Day, </w:t>
      </w:r>
      <w:r w:rsidR="001C2F0A">
        <w:rPr>
          <w:rFonts w:ascii="Arial" w:hAnsi="Arial" w:cs="Arial"/>
          <w:sz w:val="22"/>
          <w:szCs w:val="22"/>
        </w:rPr>
        <w:t>UT Health San Antonio</w:t>
      </w:r>
    </w:p>
    <w:p w:rsidR="008E71CA" w:rsidRDefault="001C2F0A" w:rsidP="00E47D86">
      <w:pPr>
        <w:tabs>
          <w:tab w:val="left" w:pos="360"/>
          <w:tab w:val="left" w:pos="8640"/>
        </w:tabs>
        <w:rPr>
          <w:rFonts w:ascii="Arial" w:hAnsi="Arial" w:cs="Arial"/>
          <w:sz w:val="22"/>
          <w:szCs w:val="22"/>
        </w:rPr>
      </w:pPr>
      <w:r>
        <w:rPr>
          <w:rFonts w:ascii="Arial" w:hAnsi="Arial" w:cs="Arial"/>
          <w:sz w:val="22"/>
          <w:szCs w:val="22"/>
        </w:rPr>
        <w:tab/>
      </w:r>
      <w:r w:rsidR="008E71CA">
        <w:rPr>
          <w:rFonts w:ascii="Arial" w:hAnsi="Arial" w:cs="Arial"/>
          <w:sz w:val="22"/>
          <w:szCs w:val="22"/>
        </w:rPr>
        <w:t xml:space="preserve">Junior Faculty Travel Award, </w:t>
      </w:r>
      <w:r w:rsidR="00AF791C">
        <w:rPr>
          <w:rFonts w:ascii="Arial" w:hAnsi="Arial" w:cs="Arial"/>
          <w:sz w:val="22"/>
          <w:szCs w:val="22"/>
        </w:rPr>
        <w:t>A</w:t>
      </w:r>
      <w:r w:rsidR="008E71CA">
        <w:rPr>
          <w:rFonts w:ascii="Arial" w:hAnsi="Arial" w:cs="Arial"/>
          <w:sz w:val="22"/>
          <w:szCs w:val="22"/>
        </w:rPr>
        <w:t>merican Aging</w:t>
      </w:r>
      <w:r w:rsidR="00AF791C">
        <w:rPr>
          <w:rFonts w:ascii="Arial" w:hAnsi="Arial" w:cs="Arial"/>
          <w:sz w:val="22"/>
          <w:szCs w:val="22"/>
        </w:rPr>
        <w:t xml:space="preserve"> Association 47</w:t>
      </w:r>
      <w:r w:rsidR="00AF791C" w:rsidRPr="008E71CA">
        <w:rPr>
          <w:rFonts w:ascii="Arial" w:hAnsi="Arial" w:cs="Arial"/>
          <w:sz w:val="22"/>
          <w:szCs w:val="22"/>
          <w:vertAlign w:val="superscript"/>
        </w:rPr>
        <w:t>th</w:t>
      </w:r>
      <w:r w:rsidR="00AF791C">
        <w:rPr>
          <w:rFonts w:ascii="Arial" w:hAnsi="Arial" w:cs="Arial"/>
          <w:sz w:val="22"/>
          <w:szCs w:val="22"/>
        </w:rPr>
        <w:t xml:space="preserve"> Annual Meeting</w:t>
      </w:r>
      <w:r w:rsidR="00AF791C">
        <w:rPr>
          <w:rFonts w:ascii="Arial" w:hAnsi="Arial" w:cs="Arial"/>
          <w:sz w:val="22"/>
          <w:szCs w:val="22"/>
        </w:rPr>
        <w:tab/>
      </w:r>
      <w:r w:rsidR="008E71CA">
        <w:rPr>
          <w:rFonts w:ascii="Arial" w:hAnsi="Arial" w:cs="Arial"/>
          <w:sz w:val="22"/>
          <w:szCs w:val="22"/>
        </w:rPr>
        <w:t>June 2018</w:t>
      </w:r>
    </w:p>
    <w:p w:rsidR="009348D2" w:rsidRDefault="009348D2" w:rsidP="009348D2">
      <w:pPr>
        <w:tabs>
          <w:tab w:val="left" w:pos="360"/>
          <w:tab w:val="left" w:pos="720"/>
          <w:tab w:val="left" w:pos="8640"/>
        </w:tabs>
        <w:rPr>
          <w:rFonts w:ascii="Arial" w:hAnsi="Arial" w:cs="Arial"/>
          <w:sz w:val="22"/>
          <w:szCs w:val="22"/>
        </w:rPr>
      </w:pPr>
      <w:r>
        <w:rPr>
          <w:rFonts w:ascii="Arial" w:hAnsi="Arial" w:cs="Arial"/>
          <w:sz w:val="22"/>
          <w:szCs w:val="22"/>
        </w:rPr>
        <w:tab/>
        <w:t>Poster Presentation Award – VA Non-Clinical Research - Faculty, 2</w:t>
      </w:r>
      <w:r w:rsidR="003354B9">
        <w:rPr>
          <w:rFonts w:ascii="Arial" w:hAnsi="Arial" w:cs="Arial"/>
          <w:sz w:val="22"/>
          <w:szCs w:val="22"/>
        </w:rPr>
        <w:t>2</w:t>
      </w:r>
      <w:r w:rsidR="003354B9">
        <w:rPr>
          <w:rFonts w:ascii="Arial" w:hAnsi="Arial" w:cs="Arial"/>
          <w:sz w:val="22"/>
          <w:szCs w:val="22"/>
          <w:vertAlign w:val="superscript"/>
        </w:rPr>
        <w:t>nd</w:t>
      </w:r>
      <w:r>
        <w:rPr>
          <w:rFonts w:ascii="Arial" w:hAnsi="Arial" w:cs="Arial"/>
          <w:sz w:val="22"/>
          <w:szCs w:val="22"/>
        </w:rPr>
        <w:t xml:space="preserve"> Annual</w:t>
      </w:r>
      <w:r>
        <w:rPr>
          <w:rFonts w:ascii="Arial" w:hAnsi="Arial" w:cs="Arial"/>
          <w:sz w:val="22"/>
          <w:szCs w:val="22"/>
        </w:rPr>
        <w:tab/>
        <w:t>May 2019</w:t>
      </w:r>
    </w:p>
    <w:p w:rsidR="009348D2" w:rsidRDefault="009348D2" w:rsidP="009348D2">
      <w:pPr>
        <w:tabs>
          <w:tab w:val="left" w:pos="360"/>
          <w:tab w:val="left" w:pos="810"/>
          <w:tab w:val="left" w:pos="8640"/>
        </w:tabs>
        <w:rPr>
          <w:rFonts w:ascii="Arial" w:hAnsi="Arial" w:cs="Arial"/>
          <w:sz w:val="22"/>
          <w:szCs w:val="22"/>
        </w:rPr>
      </w:pPr>
      <w:r>
        <w:rPr>
          <w:rFonts w:ascii="Arial" w:hAnsi="Arial" w:cs="Arial"/>
          <w:sz w:val="22"/>
          <w:szCs w:val="22"/>
        </w:rPr>
        <w:tab/>
      </w:r>
      <w:r>
        <w:rPr>
          <w:rFonts w:ascii="Arial" w:hAnsi="Arial" w:cs="Arial"/>
          <w:sz w:val="22"/>
          <w:szCs w:val="22"/>
        </w:rPr>
        <w:tab/>
        <w:t>Department of Medicine Research Day, UT Health San Antonio</w:t>
      </w:r>
    </w:p>
    <w:p w:rsidR="009348D2" w:rsidRDefault="00E47D86" w:rsidP="009348D2">
      <w:pPr>
        <w:tabs>
          <w:tab w:val="left" w:pos="360"/>
          <w:tab w:val="left" w:pos="8640"/>
        </w:tabs>
        <w:rPr>
          <w:rFonts w:ascii="Arial" w:hAnsi="Arial" w:cs="Arial"/>
          <w:sz w:val="22"/>
          <w:szCs w:val="22"/>
        </w:rPr>
      </w:pPr>
      <w:r>
        <w:rPr>
          <w:rFonts w:ascii="Arial" w:hAnsi="Arial" w:cs="Arial"/>
          <w:sz w:val="22"/>
          <w:szCs w:val="22"/>
        </w:rPr>
        <w:tab/>
        <w:t>Junior Faculty Travel Award, American Aging Association 48</w:t>
      </w:r>
      <w:r w:rsidRPr="008E71CA">
        <w:rPr>
          <w:rFonts w:ascii="Arial" w:hAnsi="Arial" w:cs="Arial"/>
          <w:sz w:val="22"/>
          <w:szCs w:val="22"/>
          <w:vertAlign w:val="superscript"/>
        </w:rPr>
        <w:t>th</w:t>
      </w:r>
      <w:r>
        <w:rPr>
          <w:rFonts w:ascii="Arial" w:hAnsi="Arial" w:cs="Arial"/>
          <w:sz w:val="22"/>
          <w:szCs w:val="22"/>
        </w:rPr>
        <w:t xml:space="preserve"> Annual Meeting</w:t>
      </w:r>
      <w:r>
        <w:rPr>
          <w:rFonts w:ascii="Arial" w:hAnsi="Arial" w:cs="Arial"/>
          <w:sz w:val="22"/>
          <w:szCs w:val="22"/>
        </w:rPr>
        <w:tab/>
        <w:t>June 2019</w:t>
      </w:r>
    </w:p>
    <w:p w:rsidR="00E47D86" w:rsidRPr="008E71CA" w:rsidRDefault="00E47D86" w:rsidP="00AF791C">
      <w:pPr>
        <w:tabs>
          <w:tab w:val="left" w:pos="360"/>
          <w:tab w:val="left" w:pos="8640"/>
        </w:tabs>
        <w:spacing w:after="120"/>
        <w:rPr>
          <w:rFonts w:ascii="Arial" w:hAnsi="Arial" w:cs="Arial"/>
          <w:sz w:val="22"/>
          <w:szCs w:val="22"/>
        </w:rPr>
      </w:pPr>
    </w:p>
    <w:p w:rsidR="00D106FB" w:rsidRPr="00EC0A97" w:rsidRDefault="00D106FB" w:rsidP="00F77653">
      <w:pPr>
        <w:tabs>
          <w:tab w:val="left" w:pos="8280"/>
          <w:tab w:val="left" w:pos="8640"/>
        </w:tabs>
        <w:spacing w:after="60" w:line="245" w:lineRule="exact"/>
        <w:rPr>
          <w:rFonts w:ascii="Arial" w:hAnsi="Arial" w:cs="Arial"/>
          <w:sz w:val="22"/>
          <w:szCs w:val="22"/>
        </w:rPr>
      </w:pPr>
      <w:r w:rsidRPr="00227D32">
        <w:rPr>
          <w:rFonts w:ascii="Arial" w:hAnsi="Arial" w:cs="Arial"/>
          <w:i/>
          <w:sz w:val="22"/>
          <w:szCs w:val="22"/>
          <w:u w:val="single"/>
        </w:rPr>
        <w:t>Postdoctoral</w:t>
      </w:r>
      <w:r w:rsidRPr="00EC0A97">
        <w:rPr>
          <w:rFonts w:ascii="Arial" w:hAnsi="Arial" w:cs="Arial"/>
          <w:sz w:val="22"/>
          <w:szCs w:val="22"/>
        </w:rPr>
        <w:t>:</w:t>
      </w:r>
    </w:p>
    <w:p w:rsidR="00707885" w:rsidRDefault="00207A4D" w:rsidP="00F77653">
      <w:pPr>
        <w:tabs>
          <w:tab w:val="left" w:pos="360"/>
          <w:tab w:val="left" w:pos="8010"/>
          <w:tab w:val="left" w:pos="8280"/>
          <w:tab w:val="left" w:pos="8640"/>
        </w:tabs>
        <w:spacing w:line="245" w:lineRule="exact"/>
        <w:rPr>
          <w:rFonts w:ascii="Arial" w:hAnsi="Arial" w:cs="Arial"/>
          <w:sz w:val="22"/>
          <w:szCs w:val="22"/>
        </w:rPr>
      </w:pPr>
      <w:r>
        <w:rPr>
          <w:rFonts w:ascii="Arial" w:hAnsi="Arial" w:cs="Arial"/>
          <w:sz w:val="22"/>
          <w:szCs w:val="22"/>
        </w:rPr>
        <w:tab/>
      </w:r>
      <w:r w:rsidR="00707885">
        <w:rPr>
          <w:rFonts w:ascii="Arial" w:hAnsi="Arial" w:cs="Arial"/>
          <w:sz w:val="22"/>
          <w:szCs w:val="22"/>
        </w:rPr>
        <w:t>NIA T32 Training Grant (Biology of Aging)</w:t>
      </w:r>
      <w:r w:rsidR="00707885">
        <w:rPr>
          <w:rFonts w:ascii="Arial" w:hAnsi="Arial" w:cs="Arial"/>
          <w:sz w:val="22"/>
          <w:szCs w:val="22"/>
        </w:rPr>
        <w:tab/>
      </w:r>
      <w:r w:rsidR="00707885">
        <w:rPr>
          <w:rFonts w:ascii="Arial" w:hAnsi="Arial" w:cs="Arial"/>
          <w:sz w:val="22"/>
          <w:szCs w:val="22"/>
        </w:rPr>
        <w:tab/>
      </w:r>
      <w:r w:rsidR="00707885">
        <w:rPr>
          <w:rFonts w:ascii="Arial" w:hAnsi="Arial" w:cs="Arial"/>
          <w:sz w:val="22"/>
          <w:szCs w:val="22"/>
        </w:rPr>
        <w:tab/>
        <w:t>2010-2013</w:t>
      </w:r>
    </w:p>
    <w:p w:rsidR="00DA3E03" w:rsidRPr="00EC0A97" w:rsidRDefault="00707885" w:rsidP="00F77653">
      <w:pPr>
        <w:tabs>
          <w:tab w:val="left" w:pos="360"/>
          <w:tab w:val="left" w:pos="8010"/>
          <w:tab w:val="left" w:pos="8280"/>
          <w:tab w:val="left" w:pos="8640"/>
        </w:tabs>
        <w:spacing w:line="245" w:lineRule="exact"/>
        <w:rPr>
          <w:rFonts w:ascii="Arial" w:hAnsi="Arial" w:cs="Arial"/>
          <w:sz w:val="22"/>
          <w:szCs w:val="22"/>
        </w:rPr>
      </w:pPr>
      <w:r>
        <w:rPr>
          <w:rFonts w:ascii="Arial" w:hAnsi="Arial" w:cs="Arial"/>
          <w:sz w:val="22"/>
          <w:szCs w:val="22"/>
        </w:rPr>
        <w:tab/>
      </w:r>
      <w:r w:rsidR="00DA3E03" w:rsidRPr="00EC0A97">
        <w:rPr>
          <w:rFonts w:ascii="Arial" w:hAnsi="Arial" w:cs="Arial"/>
          <w:sz w:val="22"/>
          <w:szCs w:val="22"/>
        </w:rPr>
        <w:t xml:space="preserve">Third Place Best </w:t>
      </w:r>
      <w:r w:rsidR="00DA3E03">
        <w:rPr>
          <w:rFonts w:ascii="Arial" w:hAnsi="Arial" w:cs="Arial"/>
          <w:sz w:val="22"/>
          <w:szCs w:val="22"/>
        </w:rPr>
        <w:t xml:space="preserve">Postdoctoral </w:t>
      </w:r>
      <w:r w:rsidR="00DA3E03" w:rsidRPr="00EC0A97">
        <w:rPr>
          <w:rFonts w:ascii="Arial" w:hAnsi="Arial" w:cs="Arial"/>
          <w:sz w:val="22"/>
          <w:szCs w:val="22"/>
        </w:rPr>
        <w:t xml:space="preserve">Poster Award, Center for Biomedical </w:t>
      </w:r>
      <w:r w:rsidR="00DA3E03" w:rsidRPr="00EC0A97">
        <w:rPr>
          <w:rFonts w:ascii="Arial" w:hAnsi="Arial" w:cs="Arial"/>
          <w:sz w:val="22"/>
          <w:szCs w:val="22"/>
        </w:rPr>
        <w:tab/>
      </w:r>
      <w:r w:rsidR="00DA3E03">
        <w:rPr>
          <w:rFonts w:ascii="Arial" w:hAnsi="Arial" w:cs="Arial"/>
          <w:sz w:val="22"/>
          <w:szCs w:val="22"/>
        </w:rPr>
        <w:tab/>
      </w:r>
      <w:r w:rsidR="00DA3E03">
        <w:rPr>
          <w:rFonts w:ascii="Arial" w:hAnsi="Arial" w:cs="Arial"/>
          <w:sz w:val="22"/>
          <w:szCs w:val="22"/>
        </w:rPr>
        <w:tab/>
      </w:r>
      <w:r w:rsidR="00DA3E03" w:rsidRPr="00EC0A97">
        <w:rPr>
          <w:rFonts w:ascii="Arial" w:hAnsi="Arial" w:cs="Arial"/>
          <w:sz w:val="22"/>
          <w:szCs w:val="22"/>
        </w:rPr>
        <w:t>May 2012</w:t>
      </w:r>
    </w:p>
    <w:p w:rsidR="00DA3E03" w:rsidRPr="00EC0A97" w:rsidRDefault="00DA3E03" w:rsidP="00F77653">
      <w:pPr>
        <w:tabs>
          <w:tab w:val="left" w:pos="540"/>
          <w:tab w:val="left" w:pos="8010"/>
          <w:tab w:val="left" w:pos="8280"/>
          <w:tab w:val="left" w:pos="8640"/>
        </w:tabs>
        <w:spacing w:line="245" w:lineRule="exact"/>
        <w:rPr>
          <w:rFonts w:ascii="Arial" w:hAnsi="Arial" w:cs="Arial"/>
          <w:sz w:val="22"/>
          <w:szCs w:val="22"/>
        </w:rPr>
      </w:pPr>
      <w:r>
        <w:rPr>
          <w:rFonts w:ascii="Arial" w:hAnsi="Arial" w:cs="Arial"/>
          <w:sz w:val="22"/>
          <w:szCs w:val="22"/>
        </w:rPr>
        <w:tab/>
      </w:r>
      <w:r w:rsidRPr="00EC0A97">
        <w:rPr>
          <w:rFonts w:ascii="Arial" w:hAnsi="Arial" w:cs="Arial"/>
          <w:sz w:val="22"/>
          <w:szCs w:val="22"/>
        </w:rPr>
        <w:t>Neuroscience,</w:t>
      </w:r>
      <w:r>
        <w:rPr>
          <w:rFonts w:ascii="Arial" w:hAnsi="Arial" w:cs="Arial"/>
          <w:sz w:val="22"/>
          <w:szCs w:val="22"/>
        </w:rPr>
        <w:t>10</w:t>
      </w:r>
      <w:r w:rsidRPr="000E159E">
        <w:rPr>
          <w:rFonts w:ascii="Arial" w:hAnsi="Arial" w:cs="Arial"/>
          <w:sz w:val="22"/>
          <w:szCs w:val="22"/>
          <w:vertAlign w:val="superscript"/>
        </w:rPr>
        <w:t>th</w:t>
      </w:r>
      <w:r>
        <w:rPr>
          <w:rFonts w:ascii="Arial" w:hAnsi="Arial" w:cs="Arial"/>
          <w:sz w:val="22"/>
          <w:szCs w:val="22"/>
        </w:rPr>
        <w:t xml:space="preserve"> </w:t>
      </w:r>
      <w:r w:rsidRPr="00EC0A97">
        <w:rPr>
          <w:rFonts w:ascii="Arial" w:hAnsi="Arial" w:cs="Arial"/>
          <w:sz w:val="22"/>
          <w:szCs w:val="22"/>
        </w:rPr>
        <w:t xml:space="preserve">Annual Retreat, </w:t>
      </w:r>
      <w:r>
        <w:rPr>
          <w:rFonts w:ascii="Arial" w:hAnsi="Arial" w:cs="Arial"/>
          <w:sz w:val="22"/>
          <w:szCs w:val="22"/>
        </w:rPr>
        <w:t>UTHSCSA</w:t>
      </w:r>
    </w:p>
    <w:p w:rsidR="00DA3E03" w:rsidRDefault="00D106FB" w:rsidP="00F77653">
      <w:pPr>
        <w:tabs>
          <w:tab w:val="left" w:pos="360"/>
          <w:tab w:val="left" w:pos="8010"/>
          <w:tab w:val="left" w:pos="8280"/>
          <w:tab w:val="left" w:pos="8640"/>
        </w:tabs>
        <w:spacing w:line="245" w:lineRule="exact"/>
        <w:rPr>
          <w:rFonts w:ascii="Arial" w:hAnsi="Arial" w:cs="Arial"/>
          <w:color w:val="000000"/>
          <w:sz w:val="22"/>
          <w:szCs w:val="22"/>
        </w:rPr>
      </w:pPr>
      <w:r w:rsidRPr="00EC0A97">
        <w:rPr>
          <w:rFonts w:ascii="Arial" w:hAnsi="Arial" w:cs="Arial"/>
          <w:sz w:val="22"/>
          <w:szCs w:val="22"/>
        </w:rPr>
        <w:tab/>
      </w:r>
      <w:r w:rsidR="00DA3E03">
        <w:rPr>
          <w:rFonts w:ascii="Arial" w:hAnsi="Arial" w:cs="Arial"/>
          <w:color w:val="000000"/>
          <w:sz w:val="22"/>
          <w:szCs w:val="22"/>
        </w:rPr>
        <w:t>Research Poster Award – 3</w:t>
      </w:r>
      <w:r w:rsidR="00DA3E03" w:rsidRPr="000E159E">
        <w:rPr>
          <w:rFonts w:ascii="Arial" w:hAnsi="Arial" w:cs="Arial"/>
          <w:color w:val="000000"/>
          <w:sz w:val="22"/>
          <w:szCs w:val="22"/>
          <w:vertAlign w:val="superscript"/>
        </w:rPr>
        <w:t>rd</w:t>
      </w:r>
      <w:r w:rsidR="00DA3E03" w:rsidRPr="00EC0A97">
        <w:rPr>
          <w:rFonts w:ascii="Arial" w:hAnsi="Arial" w:cs="Arial"/>
          <w:color w:val="000000"/>
          <w:sz w:val="22"/>
          <w:szCs w:val="22"/>
        </w:rPr>
        <w:t xml:space="preserve"> Place, 1</w:t>
      </w:r>
      <w:r w:rsidR="00DA3E03" w:rsidRPr="000E159E">
        <w:rPr>
          <w:rFonts w:ascii="Arial" w:hAnsi="Arial" w:cs="Arial"/>
          <w:color w:val="000000"/>
          <w:sz w:val="22"/>
          <w:szCs w:val="22"/>
          <w:vertAlign w:val="superscript"/>
        </w:rPr>
        <w:t>st</w:t>
      </w:r>
      <w:r w:rsidR="00DA3E03">
        <w:rPr>
          <w:rFonts w:ascii="Arial" w:hAnsi="Arial" w:cs="Arial"/>
          <w:color w:val="000000"/>
          <w:sz w:val="22"/>
          <w:szCs w:val="22"/>
        </w:rPr>
        <w:t xml:space="preserve"> Annual Postdoctoral Research</w:t>
      </w:r>
      <w:r w:rsidR="00DA3E03">
        <w:rPr>
          <w:rFonts w:ascii="Arial" w:hAnsi="Arial" w:cs="Arial"/>
          <w:color w:val="000000"/>
          <w:sz w:val="22"/>
          <w:szCs w:val="22"/>
        </w:rPr>
        <w:tab/>
      </w:r>
      <w:r w:rsidR="00DA3E03">
        <w:rPr>
          <w:rFonts w:ascii="Arial" w:hAnsi="Arial" w:cs="Arial"/>
          <w:color w:val="000000"/>
          <w:sz w:val="22"/>
          <w:szCs w:val="22"/>
        </w:rPr>
        <w:tab/>
      </w:r>
      <w:r w:rsidR="00DA3E03">
        <w:rPr>
          <w:rFonts w:ascii="Arial" w:hAnsi="Arial" w:cs="Arial"/>
          <w:color w:val="000000"/>
          <w:sz w:val="22"/>
          <w:szCs w:val="22"/>
        </w:rPr>
        <w:tab/>
        <w:t>September 201</w:t>
      </w:r>
      <w:r w:rsidR="00DA3E03" w:rsidRPr="00EC0A97">
        <w:rPr>
          <w:rFonts w:ascii="Arial" w:hAnsi="Arial" w:cs="Arial"/>
          <w:color w:val="000000"/>
          <w:sz w:val="22"/>
          <w:szCs w:val="22"/>
        </w:rPr>
        <w:t>3</w:t>
      </w:r>
    </w:p>
    <w:p w:rsidR="00DA3E03" w:rsidRPr="00AA01FE" w:rsidRDefault="00DA3E03" w:rsidP="00F77653">
      <w:pPr>
        <w:tabs>
          <w:tab w:val="left" w:pos="540"/>
          <w:tab w:val="left" w:pos="8010"/>
          <w:tab w:val="left" w:pos="8280"/>
          <w:tab w:val="left" w:pos="8640"/>
        </w:tabs>
        <w:spacing w:line="245" w:lineRule="exact"/>
        <w:rPr>
          <w:rFonts w:ascii="Arial" w:hAnsi="Arial" w:cs="Arial"/>
          <w:color w:val="000000"/>
          <w:sz w:val="22"/>
          <w:szCs w:val="22"/>
        </w:rPr>
      </w:pPr>
      <w:r>
        <w:rPr>
          <w:rFonts w:ascii="Arial" w:hAnsi="Arial" w:cs="Arial"/>
          <w:color w:val="000000"/>
          <w:sz w:val="22"/>
          <w:szCs w:val="22"/>
        </w:rPr>
        <w:tab/>
      </w:r>
      <w:r w:rsidRPr="00EC0A97">
        <w:rPr>
          <w:rFonts w:ascii="Arial" w:hAnsi="Arial" w:cs="Arial"/>
          <w:color w:val="000000"/>
          <w:sz w:val="22"/>
          <w:szCs w:val="22"/>
        </w:rPr>
        <w:t>Forum</w:t>
      </w:r>
      <w:r>
        <w:rPr>
          <w:rFonts w:ascii="Arial" w:hAnsi="Arial" w:cs="Arial"/>
          <w:color w:val="000000"/>
          <w:sz w:val="22"/>
          <w:szCs w:val="22"/>
        </w:rPr>
        <w:t xml:space="preserve"> </w:t>
      </w:r>
      <w:r w:rsidRPr="00EC0A97">
        <w:rPr>
          <w:rFonts w:ascii="Arial" w:hAnsi="Arial" w:cs="Arial"/>
          <w:color w:val="000000"/>
          <w:sz w:val="22"/>
          <w:szCs w:val="22"/>
        </w:rPr>
        <w:t>and Distinguished Lecture</w:t>
      </w:r>
    </w:p>
    <w:p w:rsidR="00DA3E03" w:rsidRPr="00EC0A97" w:rsidRDefault="00DA3E03" w:rsidP="00F77653">
      <w:pPr>
        <w:tabs>
          <w:tab w:val="left" w:pos="360"/>
          <w:tab w:val="left" w:pos="540"/>
          <w:tab w:val="left" w:pos="8010"/>
          <w:tab w:val="left" w:pos="8280"/>
          <w:tab w:val="left" w:pos="8640"/>
        </w:tabs>
        <w:spacing w:line="245" w:lineRule="exact"/>
        <w:rPr>
          <w:rFonts w:ascii="Arial" w:hAnsi="Arial" w:cs="Arial"/>
          <w:color w:val="000000"/>
          <w:sz w:val="22"/>
          <w:szCs w:val="22"/>
        </w:rPr>
      </w:pPr>
      <w:r>
        <w:rPr>
          <w:rFonts w:ascii="Arial" w:hAnsi="Arial" w:cs="Arial"/>
          <w:color w:val="000000"/>
          <w:sz w:val="22"/>
          <w:szCs w:val="22"/>
        </w:rPr>
        <w:tab/>
      </w:r>
      <w:r w:rsidRPr="00EC0A97">
        <w:rPr>
          <w:rFonts w:ascii="Arial" w:hAnsi="Arial" w:cs="Arial"/>
          <w:color w:val="000000"/>
          <w:sz w:val="22"/>
          <w:szCs w:val="22"/>
        </w:rPr>
        <w:t>San Antonio Life Sciences Institute Best Poster Presentation, 2</w:t>
      </w:r>
      <w:r w:rsidRPr="00EC0A97">
        <w:rPr>
          <w:rFonts w:ascii="Arial" w:hAnsi="Arial" w:cs="Arial"/>
          <w:color w:val="000000"/>
          <w:sz w:val="22"/>
          <w:szCs w:val="22"/>
          <w:vertAlign w:val="superscript"/>
        </w:rPr>
        <w:t>nd</w:t>
      </w:r>
      <w:r w:rsidRPr="00EC0A97">
        <w:rPr>
          <w:rFonts w:ascii="Arial" w:hAnsi="Arial" w:cs="Arial"/>
          <w:color w:val="000000"/>
          <w:sz w:val="22"/>
          <w:szCs w:val="22"/>
        </w:rPr>
        <w:t xml:space="preserve"> Annual</w:t>
      </w:r>
      <w:r w:rsidRPr="00EC0A97">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EC0A97">
        <w:rPr>
          <w:rFonts w:ascii="Arial" w:hAnsi="Arial" w:cs="Arial"/>
          <w:color w:val="000000"/>
          <w:sz w:val="22"/>
          <w:szCs w:val="22"/>
        </w:rPr>
        <w:t xml:space="preserve">September 2014 </w:t>
      </w:r>
    </w:p>
    <w:p w:rsidR="00DA3E03" w:rsidRPr="00EC0A97" w:rsidRDefault="00DA3E03" w:rsidP="00F77653">
      <w:pPr>
        <w:tabs>
          <w:tab w:val="left" w:pos="360"/>
          <w:tab w:val="left" w:pos="540"/>
          <w:tab w:val="left" w:pos="8010"/>
          <w:tab w:val="left" w:pos="8280"/>
          <w:tab w:val="left" w:pos="8730"/>
        </w:tabs>
        <w:spacing w:line="245" w:lineRule="exact"/>
        <w:rPr>
          <w:rFonts w:ascii="Arial" w:hAnsi="Arial" w:cs="Arial"/>
          <w:color w:val="000000"/>
          <w:sz w:val="22"/>
          <w:szCs w:val="22"/>
        </w:rPr>
      </w:pPr>
      <w:r w:rsidRPr="00EC0A97">
        <w:rPr>
          <w:rFonts w:ascii="Arial" w:hAnsi="Arial" w:cs="Arial"/>
          <w:color w:val="000000"/>
          <w:sz w:val="22"/>
          <w:szCs w:val="22"/>
        </w:rPr>
        <w:tab/>
      </w:r>
      <w:r>
        <w:rPr>
          <w:rFonts w:ascii="Arial" w:hAnsi="Arial" w:cs="Arial"/>
          <w:color w:val="000000"/>
          <w:sz w:val="22"/>
          <w:szCs w:val="22"/>
        </w:rPr>
        <w:tab/>
      </w:r>
      <w:r w:rsidRPr="00EC0A97">
        <w:rPr>
          <w:rFonts w:ascii="Arial" w:hAnsi="Arial" w:cs="Arial"/>
          <w:color w:val="000000"/>
          <w:sz w:val="22"/>
          <w:szCs w:val="22"/>
        </w:rPr>
        <w:t>Postdoctoral Research Forum and Distinguished Lecture</w:t>
      </w:r>
    </w:p>
    <w:p w:rsidR="00DA3E03" w:rsidRDefault="00DA3E03" w:rsidP="00F77653">
      <w:pPr>
        <w:tabs>
          <w:tab w:val="left" w:pos="360"/>
          <w:tab w:val="left" w:pos="8010"/>
          <w:tab w:val="left" w:pos="8280"/>
          <w:tab w:val="left" w:pos="8640"/>
        </w:tabs>
        <w:spacing w:line="245" w:lineRule="exact"/>
        <w:rPr>
          <w:rFonts w:ascii="Arial" w:hAnsi="Arial" w:cs="Arial"/>
          <w:sz w:val="22"/>
          <w:szCs w:val="22"/>
        </w:rPr>
      </w:pPr>
      <w:r>
        <w:rPr>
          <w:rFonts w:ascii="Arial" w:hAnsi="Arial" w:cs="Arial"/>
          <w:sz w:val="22"/>
          <w:szCs w:val="22"/>
        </w:rPr>
        <w:tab/>
        <w:t>Joe and Bettie Ward Award</w:t>
      </w:r>
      <w:r w:rsidRPr="00835AA3">
        <w:rPr>
          <w:rFonts w:ascii="Arial" w:hAnsi="Arial" w:cs="Arial"/>
          <w:sz w:val="22"/>
          <w:szCs w:val="22"/>
        </w:rPr>
        <w:t xml:space="preserve"> for Excellence</w:t>
      </w:r>
      <w:r w:rsidR="00207A4D">
        <w:rPr>
          <w:rFonts w:ascii="Arial" w:hAnsi="Arial" w:cs="Arial"/>
          <w:sz w:val="22"/>
          <w:szCs w:val="22"/>
        </w:rPr>
        <w:t xml:space="preserve"> in the Study of the Biology of Aging</w:t>
      </w:r>
      <w:r>
        <w:rPr>
          <w:rFonts w:ascii="Arial" w:hAnsi="Arial" w:cs="Arial"/>
          <w:sz w:val="22"/>
          <w:szCs w:val="22"/>
        </w:rPr>
        <w:tab/>
      </w:r>
      <w:r>
        <w:rPr>
          <w:rFonts w:ascii="Arial" w:hAnsi="Arial" w:cs="Arial"/>
          <w:sz w:val="22"/>
          <w:szCs w:val="22"/>
        </w:rPr>
        <w:tab/>
      </w:r>
      <w:r w:rsidR="00207A4D">
        <w:rPr>
          <w:rFonts w:ascii="Arial" w:hAnsi="Arial" w:cs="Arial"/>
          <w:sz w:val="22"/>
          <w:szCs w:val="22"/>
        </w:rPr>
        <w:tab/>
      </w:r>
      <w:r>
        <w:rPr>
          <w:rFonts w:ascii="Arial" w:hAnsi="Arial" w:cs="Arial"/>
          <w:sz w:val="22"/>
          <w:szCs w:val="22"/>
        </w:rPr>
        <w:t>November 2015</w:t>
      </w:r>
    </w:p>
    <w:p w:rsidR="00104E45" w:rsidRDefault="00DA3E03" w:rsidP="00A016D3">
      <w:pPr>
        <w:tabs>
          <w:tab w:val="left" w:pos="360"/>
          <w:tab w:val="left" w:pos="8010"/>
          <w:tab w:val="left" w:pos="8280"/>
        </w:tabs>
        <w:spacing w:line="245" w:lineRule="exact"/>
        <w:rPr>
          <w:rFonts w:ascii="Arial" w:hAnsi="Arial" w:cs="Arial"/>
          <w:sz w:val="22"/>
          <w:szCs w:val="22"/>
        </w:rPr>
      </w:pPr>
      <w:r>
        <w:rPr>
          <w:rFonts w:ascii="Arial" w:hAnsi="Arial" w:cs="Arial"/>
          <w:sz w:val="22"/>
          <w:szCs w:val="22"/>
        </w:rPr>
        <w:tab/>
      </w:r>
      <w:r w:rsidR="00EC32E1">
        <w:rPr>
          <w:rFonts w:ascii="Arial" w:hAnsi="Arial" w:cs="Arial"/>
          <w:sz w:val="22"/>
          <w:szCs w:val="22"/>
        </w:rPr>
        <w:t>Superior Postdoctoral Poster Award, 45</w:t>
      </w:r>
      <w:r w:rsidR="00EC32E1" w:rsidRPr="00EC32E1">
        <w:rPr>
          <w:rFonts w:ascii="Arial" w:hAnsi="Arial" w:cs="Arial"/>
          <w:sz w:val="22"/>
          <w:szCs w:val="22"/>
          <w:vertAlign w:val="superscript"/>
        </w:rPr>
        <w:t>th</w:t>
      </w:r>
      <w:r w:rsidR="00EC32E1">
        <w:rPr>
          <w:rFonts w:ascii="Arial" w:hAnsi="Arial" w:cs="Arial"/>
          <w:sz w:val="22"/>
          <w:szCs w:val="22"/>
        </w:rPr>
        <w:t xml:space="preserve"> Annual Meeting of the American </w:t>
      </w:r>
      <w:r w:rsidR="00EC32E1">
        <w:rPr>
          <w:rFonts w:ascii="Arial" w:hAnsi="Arial" w:cs="Arial"/>
          <w:sz w:val="22"/>
          <w:szCs w:val="22"/>
        </w:rPr>
        <w:tab/>
      </w:r>
      <w:r w:rsidR="00CF1211">
        <w:rPr>
          <w:rFonts w:ascii="Arial" w:hAnsi="Arial" w:cs="Arial"/>
          <w:sz w:val="22"/>
          <w:szCs w:val="22"/>
        </w:rPr>
        <w:tab/>
      </w:r>
      <w:r w:rsidR="00184280">
        <w:rPr>
          <w:rFonts w:ascii="Arial" w:hAnsi="Arial" w:cs="Arial"/>
          <w:sz w:val="22"/>
          <w:szCs w:val="22"/>
        </w:rPr>
        <w:tab/>
      </w:r>
      <w:r w:rsidR="00EC32E1">
        <w:rPr>
          <w:rFonts w:ascii="Arial" w:hAnsi="Arial" w:cs="Arial"/>
          <w:sz w:val="22"/>
          <w:szCs w:val="22"/>
        </w:rPr>
        <w:t>June 2016</w:t>
      </w:r>
    </w:p>
    <w:p w:rsidR="00EC32E1" w:rsidRDefault="00EC32E1" w:rsidP="00A016D3">
      <w:pPr>
        <w:tabs>
          <w:tab w:val="left" w:pos="360"/>
          <w:tab w:val="left" w:pos="540"/>
          <w:tab w:val="left" w:pos="8010"/>
          <w:tab w:val="left" w:pos="8280"/>
        </w:tabs>
        <w:spacing w:after="80" w:line="245" w:lineRule="exact"/>
        <w:rPr>
          <w:rFonts w:ascii="Arial" w:hAnsi="Arial" w:cs="Arial"/>
          <w:sz w:val="22"/>
          <w:szCs w:val="22"/>
        </w:rPr>
      </w:pPr>
      <w:r>
        <w:rPr>
          <w:rFonts w:ascii="Arial" w:hAnsi="Arial" w:cs="Arial"/>
          <w:sz w:val="22"/>
          <w:szCs w:val="22"/>
        </w:rPr>
        <w:tab/>
      </w:r>
      <w:r>
        <w:rPr>
          <w:rFonts w:ascii="Arial" w:hAnsi="Arial" w:cs="Arial"/>
          <w:sz w:val="22"/>
          <w:szCs w:val="22"/>
        </w:rPr>
        <w:tab/>
        <w:t>Aging Association</w:t>
      </w:r>
    </w:p>
    <w:p w:rsidR="009348D2" w:rsidRDefault="009348D2" w:rsidP="00A016D3">
      <w:pPr>
        <w:tabs>
          <w:tab w:val="left" w:pos="360"/>
          <w:tab w:val="left" w:pos="540"/>
          <w:tab w:val="left" w:pos="8010"/>
          <w:tab w:val="left" w:pos="8280"/>
        </w:tabs>
        <w:spacing w:after="80" w:line="245" w:lineRule="exact"/>
        <w:rPr>
          <w:rFonts w:ascii="Arial" w:hAnsi="Arial" w:cs="Arial"/>
          <w:sz w:val="22"/>
          <w:szCs w:val="22"/>
        </w:rPr>
      </w:pPr>
    </w:p>
    <w:p w:rsidR="009348D2" w:rsidRDefault="009348D2" w:rsidP="00A016D3">
      <w:pPr>
        <w:tabs>
          <w:tab w:val="left" w:pos="360"/>
          <w:tab w:val="left" w:pos="540"/>
          <w:tab w:val="left" w:pos="8010"/>
          <w:tab w:val="left" w:pos="8280"/>
        </w:tabs>
        <w:spacing w:after="80" w:line="245" w:lineRule="exact"/>
        <w:rPr>
          <w:rFonts w:ascii="Arial" w:hAnsi="Arial" w:cs="Arial"/>
          <w:sz w:val="22"/>
          <w:szCs w:val="22"/>
        </w:rPr>
      </w:pPr>
    </w:p>
    <w:p w:rsidR="00D106FB" w:rsidRPr="00EC0A97" w:rsidRDefault="00D106FB" w:rsidP="00A016D3">
      <w:pPr>
        <w:tabs>
          <w:tab w:val="left" w:pos="8280"/>
        </w:tabs>
        <w:spacing w:after="60" w:line="245" w:lineRule="exact"/>
        <w:rPr>
          <w:rFonts w:ascii="Arial" w:hAnsi="Arial" w:cs="Arial"/>
          <w:sz w:val="22"/>
          <w:szCs w:val="22"/>
        </w:rPr>
      </w:pPr>
      <w:r w:rsidRPr="00227D32">
        <w:rPr>
          <w:rFonts w:ascii="Arial" w:hAnsi="Arial" w:cs="Arial"/>
          <w:i/>
          <w:sz w:val="22"/>
          <w:szCs w:val="22"/>
          <w:u w:val="single"/>
        </w:rPr>
        <w:t>Graduate</w:t>
      </w:r>
      <w:r w:rsidRPr="00EC0A97">
        <w:rPr>
          <w:rFonts w:ascii="Arial" w:hAnsi="Arial" w:cs="Arial"/>
          <w:sz w:val="22"/>
          <w:szCs w:val="22"/>
        </w:rPr>
        <w:t>:</w:t>
      </w:r>
    </w:p>
    <w:p w:rsidR="00D01195" w:rsidRDefault="00D01195" w:rsidP="00A016D3">
      <w:pPr>
        <w:tabs>
          <w:tab w:val="left" w:pos="8010"/>
          <w:tab w:val="left" w:pos="8280"/>
        </w:tabs>
        <w:spacing w:line="245" w:lineRule="exact"/>
        <w:ind w:left="360"/>
        <w:rPr>
          <w:rFonts w:ascii="Arial" w:hAnsi="Arial" w:cs="Arial"/>
          <w:sz w:val="22"/>
          <w:szCs w:val="22"/>
        </w:rPr>
      </w:pPr>
      <w:r w:rsidRPr="00EC0A97">
        <w:rPr>
          <w:rFonts w:ascii="Arial" w:hAnsi="Arial" w:cs="Arial"/>
          <w:sz w:val="22"/>
          <w:szCs w:val="22"/>
        </w:rPr>
        <w:t xml:space="preserve">Best Poster Award, </w:t>
      </w:r>
      <w:r w:rsidRPr="00104E45">
        <w:rPr>
          <w:rFonts w:ascii="Arial" w:hAnsi="Arial" w:cs="Arial"/>
          <w:sz w:val="22"/>
          <w:szCs w:val="22"/>
        </w:rPr>
        <w:t xml:space="preserve">Biochemistry, Molecular Biology, &amp; Biophysics </w:t>
      </w:r>
      <w:r w:rsidRPr="00EC0A97">
        <w:rPr>
          <w:rFonts w:ascii="Arial" w:hAnsi="Arial" w:cs="Arial"/>
          <w:sz w:val="22"/>
          <w:szCs w:val="22"/>
        </w:rPr>
        <w:tab/>
      </w:r>
      <w:r>
        <w:rPr>
          <w:rFonts w:ascii="Arial" w:hAnsi="Arial" w:cs="Arial"/>
          <w:sz w:val="22"/>
          <w:szCs w:val="22"/>
        </w:rPr>
        <w:tab/>
      </w:r>
      <w:r>
        <w:rPr>
          <w:rFonts w:ascii="Arial" w:hAnsi="Arial" w:cs="Arial"/>
          <w:sz w:val="22"/>
          <w:szCs w:val="22"/>
        </w:rPr>
        <w:tab/>
      </w:r>
      <w:r w:rsidRPr="00EC0A97">
        <w:rPr>
          <w:rFonts w:ascii="Arial" w:hAnsi="Arial" w:cs="Arial"/>
          <w:sz w:val="22"/>
          <w:szCs w:val="22"/>
        </w:rPr>
        <w:t>October 2007</w:t>
      </w:r>
    </w:p>
    <w:p w:rsidR="00D01195" w:rsidRPr="00EC0A97" w:rsidRDefault="00E7481D" w:rsidP="00A016D3">
      <w:pPr>
        <w:tabs>
          <w:tab w:val="left" w:pos="8010"/>
          <w:tab w:val="left" w:pos="8280"/>
        </w:tabs>
        <w:spacing w:line="245" w:lineRule="exact"/>
        <w:rPr>
          <w:rFonts w:ascii="Arial" w:hAnsi="Arial" w:cs="Arial"/>
          <w:sz w:val="22"/>
          <w:szCs w:val="22"/>
        </w:rPr>
      </w:pPr>
      <w:r>
        <w:rPr>
          <w:rFonts w:ascii="Arial" w:hAnsi="Arial" w:cs="Arial"/>
          <w:sz w:val="22"/>
          <w:szCs w:val="22"/>
        </w:rPr>
        <w:t xml:space="preserve">         U</w:t>
      </w:r>
      <w:r w:rsidR="00D01195" w:rsidRPr="00104E45">
        <w:rPr>
          <w:rFonts w:ascii="Arial" w:hAnsi="Arial" w:cs="Arial"/>
          <w:sz w:val="22"/>
          <w:szCs w:val="22"/>
        </w:rPr>
        <w:t>niversity of Minnesota</w:t>
      </w:r>
    </w:p>
    <w:p w:rsidR="00D01195" w:rsidRDefault="00736228" w:rsidP="00A016D3">
      <w:pPr>
        <w:tabs>
          <w:tab w:val="left" w:pos="360"/>
          <w:tab w:val="left" w:pos="8010"/>
          <w:tab w:val="left" w:pos="8280"/>
        </w:tabs>
        <w:spacing w:line="245" w:lineRule="exact"/>
        <w:rPr>
          <w:rFonts w:ascii="Arial" w:hAnsi="Arial" w:cs="Arial"/>
          <w:sz w:val="22"/>
          <w:szCs w:val="22"/>
        </w:rPr>
      </w:pPr>
      <w:r>
        <w:rPr>
          <w:rFonts w:ascii="Arial" w:hAnsi="Arial" w:cs="Arial"/>
          <w:sz w:val="22"/>
          <w:szCs w:val="22"/>
        </w:rPr>
        <w:tab/>
      </w:r>
      <w:r w:rsidR="00D01195" w:rsidRPr="00EC0A97">
        <w:rPr>
          <w:rFonts w:ascii="Arial" w:hAnsi="Arial" w:cs="Arial"/>
          <w:sz w:val="22"/>
          <w:szCs w:val="22"/>
        </w:rPr>
        <w:t>Travel Fellowship Award, Biochemistry, Molecular Biology, &amp; Biophysics</w:t>
      </w:r>
      <w:r w:rsidR="00D01195" w:rsidRPr="00EC0A97">
        <w:rPr>
          <w:rFonts w:ascii="Arial" w:hAnsi="Arial" w:cs="Arial"/>
          <w:sz w:val="22"/>
          <w:szCs w:val="22"/>
        </w:rPr>
        <w:tab/>
      </w:r>
      <w:r w:rsidR="00D01195">
        <w:rPr>
          <w:rFonts w:ascii="Arial" w:hAnsi="Arial" w:cs="Arial"/>
          <w:sz w:val="22"/>
          <w:szCs w:val="22"/>
        </w:rPr>
        <w:tab/>
      </w:r>
      <w:r w:rsidR="00D01195">
        <w:rPr>
          <w:rFonts w:ascii="Arial" w:hAnsi="Arial" w:cs="Arial"/>
          <w:sz w:val="22"/>
          <w:szCs w:val="22"/>
        </w:rPr>
        <w:tab/>
      </w:r>
      <w:r w:rsidR="00D01195" w:rsidRPr="00EC0A97">
        <w:rPr>
          <w:rFonts w:ascii="Arial" w:hAnsi="Arial" w:cs="Arial"/>
          <w:sz w:val="22"/>
          <w:szCs w:val="22"/>
        </w:rPr>
        <w:t>May 2007, 2008</w:t>
      </w:r>
    </w:p>
    <w:p w:rsidR="00D01195" w:rsidRPr="00EC0A97" w:rsidRDefault="00D01195" w:rsidP="00A016D3">
      <w:pPr>
        <w:tabs>
          <w:tab w:val="left" w:pos="8010"/>
          <w:tab w:val="left" w:pos="8280"/>
        </w:tabs>
        <w:spacing w:line="245" w:lineRule="exact"/>
        <w:ind w:left="360"/>
        <w:rPr>
          <w:rFonts w:ascii="Arial" w:hAnsi="Arial" w:cs="Arial"/>
          <w:sz w:val="22"/>
          <w:szCs w:val="22"/>
        </w:rPr>
      </w:pPr>
      <w:r w:rsidRPr="00EC0A97">
        <w:rPr>
          <w:rFonts w:ascii="Arial" w:hAnsi="Arial" w:cs="Arial"/>
          <w:sz w:val="22"/>
          <w:szCs w:val="22"/>
        </w:rPr>
        <w:t>Graduate and Professional Student Assembly Scholarly Travel Award</w:t>
      </w:r>
      <w:r w:rsidRPr="00EC0A97">
        <w:rPr>
          <w:rFonts w:ascii="Arial" w:hAnsi="Arial" w:cs="Arial"/>
          <w:sz w:val="22"/>
          <w:szCs w:val="22"/>
        </w:rPr>
        <w:tab/>
      </w:r>
      <w:r>
        <w:rPr>
          <w:rFonts w:ascii="Arial" w:hAnsi="Arial" w:cs="Arial"/>
          <w:sz w:val="22"/>
          <w:szCs w:val="22"/>
        </w:rPr>
        <w:tab/>
      </w:r>
      <w:r>
        <w:rPr>
          <w:rFonts w:ascii="Arial" w:hAnsi="Arial" w:cs="Arial"/>
          <w:sz w:val="22"/>
          <w:szCs w:val="22"/>
        </w:rPr>
        <w:tab/>
      </w:r>
      <w:r w:rsidRPr="00EC0A97">
        <w:rPr>
          <w:rFonts w:ascii="Arial" w:hAnsi="Arial" w:cs="Arial"/>
          <w:sz w:val="22"/>
          <w:szCs w:val="22"/>
        </w:rPr>
        <w:t>February 2009</w:t>
      </w:r>
    </w:p>
    <w:p w:rsidR="00D01195" w:rsidRPr="00EC0A97" w:rsidRDefault="00D01195" w:rsidP="00A016D3">
      <w:pPr>
        <w:tabs>
          <w:tab w:val="left" w:pos="8010"/>
          <w:tab w:val="left" w:pos="8280"/>
        </w:tabs>
        <w:spacing w:line="245" w:lineRule="exact"/>
        <w:ind w:left="360"/>
        <w:rPr>
          <w:rFonts w:ascii="Arial" w:hAnsi="Arial" w:cs="Arial"/>
          <w:sz w:val="22"/>
          <w:szCs w:val="22"/>
        </w:rPr>
      </w:pPr>
      <w:r w:rsidRPr="00EC0A97">
        <w:rPr>
          <w:rFonts w:ascii="Arial" w:hAnsi="Arial" w:cs="Arial"/>
          <w:sz w:val="22"/>
          <w:szCs w:val="22"/>
        </w:rPr>
        <w:t>Best Poster Award, Gordon Research Conference: Biology of Aging</w:t>
      </w:r>
      <w:r w:rsidRPr="00EC0A97">
        <w:rPr>
          <w:rFonts w:ascii="Arial" w:hAnsi="Arial" w:cs="Arial"/>
          <w:sz w:val="22"/>
          <w:szCs w:val="22"/>
        </w:rPr>
        <w:tab/>
      </w:r>
      <w:r>
        <w:rPr>
          <w:rFonts w:ascii="Arial" w:hAnsi="Arial" w:cs="Arial"/>
          <w:sz w:val="22"/>
          <w:szCs w:val="22"/>
        </w:rPr>
        <w:tab/>
      </w:r>
      <w:r>
        <w:rPr>
          <w:rFonts w:ascii="Arial" w:hAnsi="Arial" w:cs="Arial"/>
          <w:sz w:val="22"/>
          <w:szCs w:val="22"/>
        </w:rPr>
        <w:tab/>
      </w:r>
      <w:r w:rsidRPr="00EC0A97">
        <w:rPr>
          <w:rFonts w:ascii="Arial" w:hAnsi="Arial" w:cs="Arial"/>
          <w:sz w:val="22"/>
          <w:szCs w:val="22"/>
        </w:rPr>
        <w:t>February 2009</w:t>
      </w:r>
    </w:p>
    <w:p w:rsidR="00D01195" w:rsidRPr="00EC0A97" w:rsidRDefault="00D01195" w:rsidP="00A016D3">
      <w:pPr>
        <w:tabs>
          <w:tab w:val="left" w:pos="8010"/>
          <w:tab w:val="left" w:pos="8280"/>
        </w:tabs>
        <w:spacing w:line="245" w:lineRule="exact"/>
        <w:ind w:left="360"/>
        <w:rPr>
          <w:rFonts w:ascii="Arial" w:hAnsi="Arial" w:cs="Arial"/>
          <w:sz w:val="22"/>
          <w:szCs w:val="22"/>
        </w:rPr>
      </w:pPr>
      <w:r w:rsidRPr="00EC0A97">
        <w:rPr>
          <w:rFonts w:ascii="Arial" w:hAnsi="Arial" w:cs="Arial"/>
          <w:sz w:val="22"/>
          <w:szCs w:val="22"/>
        </w:rPr>
        <w:t xml:space="preserve">Outstanding Poster Presentation, </w:t>
      </w:r>
      <w:r>
        <w:rPr>
          <w:rFonts w:ascii="Arial" w:hAnsi="Arial" w:cs="Arial"/>
          <w:sz w:val="22"/>
          <w:szCs w:val="22"/>
        </w:rPr>
        <w:t>Midwest Eye Research Symposium</w:t>
      </w:r>
      <w:r w:rsidRPr="00EC0A97">
        <w:rPr>
          <w:rFonts w:ascii="Arial" w:hAnsi="Arial" w:cs="Arial"/>
          <w:sz w:val="22"/>
          <w:szCs w:val="22"/>
        </w:rPr>
        <w:tab/>
      </w:r>
      <w:r>
        <w:rPr>
          <w:rFonts w:ascii="Arial" w:hAnsi="Arial" w:cs="Arial"/>
          <w:sz w:val="22"/>
          <w:szCs w:val="22"/>
        </w:rPr>
        <w:tab/>
      </w:r>
      <w:r>
        <w:rPr>
          <w:rFonts w:ascii="Arial" w:hAnsi="Arial" w:cs="Arial"/>
          <w:sz w:val="22"/>
          <w:szCs w:val="22"/>
        </w:rPr>
        <w:tab/>
      </w:r>
      <w:r w:rsidRPr="00EC0A97">
        <w:rPr>
          <w:rFonts w:ascii="Arial" w:hAnsi="Arial" w:cs="Arial"/>
          <w:sz w:val="22"/>
          <w:szCs w:val="22"/>
        </w:rPr>
        <w:t>June 2010</w:t>
      </w:r>
    </w:p>
    <w:p w:rsidR="00D106FB" w:rsidRPr="00EC0A97" w:rsidRDefault="00275C77" w:rsidP="00A016D3">
      <w:pPr>
        <w:tabs>
          <w:tab w:val="left" w:pos="8010"/>
          <w:tab w:val="left" w:pos="8280"/>
        </w:tabs>
        <w:spacing w:after="80" w:line="245" w:lineRule="exact"/>
        <w:rPr>
          <w:rFonts w:ascii="Arial" w:hAnsi="Arial" w:cs="Arial"/>
          <w:sz w:val="22"/>
          <w:szCs w:val="22"/>
        </w:rPr>
      </w:pPr>
      <w:r>
        <w:rPr>
          <w:rFonts w:ascii="Arial" w:hAnsi="Arial" w:cs="Arial"/>
          <w:sz w:val="22"/>
          <w:szCs w:val="22"/>
        </w:rPr>
        <w:t xml:space="preserve">          </w:t>
      </w:r>
      <w:r w:rsidR="00D106FB" w:rsidRPr="00EC0A97">
        <w:rPr>
          <w:rFonts w:ascii="Arial" w:hAnsi="Arial" w:cs="Arial"/>
          <w:sz w:val="22"/>
          <w:szCs w:val="22"/>
        </w:rPr>
        <w:t>NIA T32 Training Grant (Functional Proteomics of Aging)</w:t>
      </w:r>
      <w:r w:rsidR="00D106FB" w:rsidRPr="00EC0A97">
        <w:rPr>
          <w:rFonts w:ascii="Arial" w:hAnsi="Arial" w:cs="Arial"/>
          <w:sz w:val="22"/>
          <w:szCs w:val="22"/>
        </w:rPr>
        <w:tab/>
      </w:r>
      <w:r w:rsidR="00104E45">
        <w:rPr>
          <w:rFonts w:ascii="Arial" w:hAnsi="Arial" w:cs="Arial"/>
          <w:sz w:val="22"/>
          <w:szCs w:val="22"/>
        </w:rPr>
        <w:tab/>
      </w:r>
      <w:r w:rsidR="00104E45">
        <w:rPr>
          <w:rFonts w:ascii="Arial" w:hAnsi="Arial" w:cs="Arial"/>
          <w:sz w:val="22"/>
          <w:szCs w:val="22"/>
        </w:rPr>
        <w:tab/>
      </w:r>
      <w:r w:rsidR="00D106FB" w:rsidRPr="00EC0A97">
        <w:rPr>
          <w:rFonts w:ascii="Arial" w:hAnsi="Arial" w:cs="Arial"/>
          <w:sz w:val="22"/>
          <w:szCs w:val="22"/>
        </w:rPr>
        <w:t>2008-2010</w:t>
      </w:r>
    </w:p>
    <w:p w:rsidR="00D106FB" w:rsidRPr="00EC0A97" w:rsidRDefault="00D106FB" w:rsidP="00A016D3">
      <w:pPr>
        <w:tabs>
          <w:tab w:val="left" w:pos="8280"/>
        </w:tabs>
        <w:spacing w:before="60" w:after="60" w:line="245" w:lineRule="exact"/>
        <w:rPr>
          <w:rFonts w:ascii="Arial" w:hAnsi="Arial" w:cs="Arial"/>
          <w:sz w:val="22"/>
          <w:szCs w:val="22"/>
        </w:rPr>
      </w:pPr>
      <w:r w:rsidRPr="00227D32">
        <w:rPr>
          <w:rFonts w:ascii="Arial" w:hAnsi="Arial" w:cs="Arial"/>
          <w:i/>
          <w:sz w:val="22"/>
          <w:szCs w:val="22"/>
          <w:u w:val="single"/>
        </w:rPr>
        <w:t>Undergraduate</w:t>
      </w:r>
      <w:r w:rsidRPr="00EC0A97">
        <w:rPr>
          <w:rFonts w:ascii="Arial" w:hAnsi="Arial" w:cs="Arial"/>
          <w:sz w:val="22"/>
          <w:szCs w:val="22"/>
        </w:rPr>
        <w:t>:</w:t>
      </w:r>
    </w:p>
    <w:p w:rsidR="00D01195" w:rsidRDefault="00D01195" w:rsidP="00A016D3">
      <w:pPr>
        <w:tabs>
          <w:tab w:val="left" w:pos="8010"/>
          <w:tab w:val="left" w:pos="8280"/>
        </w:tabs>
        <w:spacing w:line="245" w:lineRule="exact"/>
        <w:ind w:left="360"/>
        <w:rPr>
          <w:rFonts w:ascii="Arial" w:hAnsi="Arial" w:cs="Arial"/>
          <w:sz w:val="22"/>
          <w:szCs w:val="22"/>
        </w:rPr>
      </w:pPr>
      <w:r>
        <w:rPr>
          <w:rFonts w:ascii="Arial" w:hAnsi="Arial" w:cs="Arial"/>
          <w:sz w:val="22"/>
          <w:szCs w:val="22"/>
        </w:rPr>
        <w:t>Alpha Lambda Delta Honor Society</w:t>
      </w:r>
      <w:r>
        <w:rPr>
          <w:rFonts w:ascii="Arial" w:hAnsi="Arial" w:cs="Arial"/>
          <w:sz w:val="22"/>
          <w:szCs w:val="22"/>
        </w:rPr>
        <w:tab/>
      </w:r>
      <w:r>
        <w:rPr>
          <w:rFonts w:ascii="Arial" w:hAnsi="Arial" w:cs="Arial"/>
          <w:sz w:val="22"/>
          <w:szCs w:val="22"/>
        </w:rPr>
        <w:tab/>
      </w:r>
      <w:r>
        <w:rPr>
          <w:rFonts w:ascii="Arial" w:hAnsi="Arial" w:cs="Arial"/>
          <w:sz w:val="22"/>
          <w:szCs w:val="22"/>
        </w:rPr>
        <w:tab/>
        <w:t>1999</w:t>
      </w:r>
    </w:p>
    <w:p w:rsidR="00D01195" w:rsidRDefault="00D01195" w:rsidP="00A016D3">
      <w:pPr>
        <w:tabs>
          <w:tab w:val="left" w:pos="8010"/>
          <w:tab w:val="left" w:pos="8280"/>
        </w:tabs>
        <w:spacing w:line="245" w:lineRule="exact"/>
        <w:ind w:left="360"/>
        <w:rPr>
          <w:rFonts w:ascii="Arial" w:hAnsi="Arial" w:cs="Arial"/>
          <w:sz w:val="22"/>
          <w:szCs w:val="22"/>
        </w:rPr>
      </w:pPr>
      <w:r w:rsidRPr="00EC0A97">
        <w:rPr>
          <w:rFonts w:ascii="Arial" w:hAnsi="Arial" w:cs="Arial"/>
          <w:sz w:val="22"/>
          <w:szCs w:val="22"/>
        </w:rPr>
        <w:t>Dr. Joseph R. Spies Chemistry Scholarship</w:t>
      </w:r>
      <w:r>
        <w:rPr>
          <w:rFonts w:ascii="Arial" w:hAnsi="Arial" w:cs="Arial"/>
          <w:sz w:val="22"/>
          <w:szCs w:val="22"/>
        </w:rPr>
        <w:t>, University of South Dakota</w:t>
      </w:r>
      <w:r w:rsidRPr="00EC0A97">
        <w:rPr>
          <w:rFonts w:ascii="Arial" w:hAnsi="Arial" w:cs="Arial"/>
          <w:sz w:val="22"/>
          <w:szCs w:val="22"/>
        </w:rPr>
        <w:tab/>
      </w:r>
      <w:r>
        <w:rPr>
          <w:rFonts w:ascii="Arial" w:hAnsi="Arial" w:cs="Arial"/>
          <w:sz w:val="22"/>
          <w:szCs w:val="22"/>
        </w:rPr>
        <w:tab/>
      </w:r>
      <w:r>
        <w:rPr>
          <w:rFonts w:ascii="Arial" w:hAnsi="Arial" w:cs="Arial"/>
          <w:sz w:val="22"/>
          <w:szCs w:val="22"/>
        </w:rPr>
        <w:tab/>
      </w:r>
      <w:r w:rsidRPr="00EC0A97">
        <w:rPr>
          <w:rFonts w:ascii="Arial" w:hAnsi="Arial" w:cs="Arial"/>
          <w:sz w:val="22"/>
          <w:szCs w:val="22"/>
        </w:rPr>
        <w:t>2002</w:t>
      </w:r>
    </w:p>
    <w:p w:rsidR="00D01195" w:rsidRDefault="00D01195" w:rsidP="00A016D3">
      <w:pPr>
        <w:tabs>
          <w:tab w:val="left" w:pos="8010"/>
          <w:tab w:val="left" w:pos="8280"/>
        </w:tabs>
        <w:spacing w:line="245" w:lineRule="exact"/>
        <w:ind w:left="360"/>
        <w:rPr>
          <w:rFonts w:ascii="Arial" w:hAnsi="Arial" w:cs="Arial"/>
          <w:sz w:val="22"/>
          <w:szCs w:val="22"/>
        </w:rPr>
      </w:pPr>
      <w:r w:rsidRPr="00EC0A97">
        <w:rPr>
          <w:rFonts w:ascii="Arial" w:hAnsi="Arial" w:cs="Arial"/>
          <w:sz w:val="22"/>
          <w:szCs w:val="22"/>
        </w:rPr>
        <w:t>The Dean Joseph H. Cash Award for Excellence in Writing</w:t>
      </w:r>
      <w:r>
        <w:rPr>
          <w:rFonts w:ascii="Arial" w:hAnsi="Arial" w:cs="Arial"/>
          <w:sz w:val="22"/>
          <w:szCs w:val="22"/>
        </w:rPr>
        <w:t>, University of</w:t>
      </w:r>
      <w:r w:rsidRPr="00EC0A97">
        <w:rPr>
          <w:rFonts w:ascii="Arial" w:hAnsi="Arial" w:cs="Arial"/>
          <w:sz w:val="22"/>
          <w:szCs w:val="22"/>
        </w:rPr>
        <w:tab/>
      </w:r>
      <w:r>
        <w:rPr>
          <w:rFonts w:ascii="Arial" w:hAnsi="Arial" w:cs="Arial"/>
          <w:sz w:val="22"/>
          <w:szCs w:val="22"/>
        </w:rPr>
        <w:tab/>
      </w:r>
      <w:r>
        <w:rPr>
          <w:rFonts w:ascii="Arial" w:hAnsi="Arial" w:cs="Arial"/>
          <w:sz w:val="22"/>
          <w:szCs w:val="22"/>
        </w:rPr>
        <w:tab/>
      </w:r>
      <w:r w:rsidRPr="00EC0A97">
        <w:rPr>
          <w:rFonts w:ascii="Arial" w:hAnsi="Arial" w:cs="Arial"/>
          <w:sz w:val="22"/>
          <w:szCs w:val="22"/>
        </w:rPr>
        <w:t>2002</w:t>
      </w:r>
    </w:p>
    <w:p w:rsidR="00D01195" w:rsidRPr="00EC0A97" w:rsidRDefault="00736228" w:rsidP="00A016D3">
      <w:pPr>
        <w:tabs>
          <w:tab w:val="left" w:pos="8010"/>
          <w:tab w:val="left" w:pos="8280"/>
        </w:tabs>
        <w:spacing w:line="245" w:lineRule="exact"/>
        <w:ind w:left="360"/>
        <w:rPr>
          <w:rFonts w:ascii="Arial" w:hAnsi="Arial" w:cs="Arial"/>
          <w:sz w:val="22"/>
          <w:szCs w:val="22"/>
        </w:rPr>
      </w:pPr>
      <w:r>
        <w:rPr>
          <w:rFonts w:ascii="Arial" w:hAnsi="Arial" w:cs="Arial"/>
          <w:sz w:val="22"/>
          <w:szCs w:val="22"/>
        </w:rPr>
        <w:t xml:space="preserve">   </w:t>
      </w:r>
      <w:r w:rsidR="00D01195">
        <w:rPr>
          <w:rFonts w:ascii="Arial" w:hAnsi="Arial" w:cs="Arial"/>
          <w:sz w:val="22"/>
          <w:szCs w:val="22"/>
        </w:rPr>
        <w:t>South Dakota</w:t>
      </w:r>
    </w:p>
    <w:p w:rsidR="00D01195" w:rsidRPr="00EC0A97" w:rsidRDefault="00D01195" w:rsidP="00A016D3">
      <w:pPr>
        <w:pStyle w:val="NormalLeft05"/>
        <w:tabs>
          <w:tab w:val="left" w:pos="8010"/>
          <w:tab w:val="left" w:pos="8280"/>
        </w:tabs>
        <w:spacing w:line="245" w:lineRule="exact"/>
        <w:ind w:left="360"/>
        <w:rPr>
          <w:rFonts w:ascii="Arial" w:hAnsi="Arial" w:cs="Arial"/>
          <w:sz w:val="22"/>
          <w:szCs w:val="22"/>
        </w:rPr>
      </w:pPr>
      <w:r w:rsidRPr="00EC0A97">
        <w:rPr>
          <w:rFonts w:ascii="Arial" w:hAnsi="Arial" w:cs="Arial"/>
          <w:sz w:val="22"/>
          <w:szCs w:val="22"/>
        </w:rPr>
        <w:t>Golden Key International Honor Society</w:t>
      </w:r>
      <w:r w:rsidRPr="00EC0A97">
        <w:rPr>
          <w:rFonts w:ascii="Arial" w:hAnsi="Arial" w:cs="Arial"/>
          <w:sz w:val="22"/>
          <w:szCs w:val="22"/>
        </w:rPr>
        <w:tab/>
      </w:r>
      <w:r>
        <w:rPr>
          <w:rFonts w:ascii="Arial" w:hAnsi="Arial" w:cs="Arial"/>
          <w:sz w:val="22"/>
          <w:szCs w:val="22"/>
        </w:rPr>
        <w:tab/>
      </w:r>
      <w:r>
        <w:rPr>
          <w:rFonts w:ascii="Arial" w:hAnsi="Arial" w:cs="Arial"/>
          <w:sz w:val="22"/>
          <w:szCs w:val="22"/>
        </w:rPr>
        <w:tab/>
      </w:r>
      <w:r w:rsidRPr="00EC0A97">
        <w:rPr>
          <w:rFonts w:ascii="Arial" w:hAnsi="Arial" w:cs="Arial"/>
          <w:sz w:val="22"/>
          <w:szCs w:val="22"/>
        </w:rPr>
        <w:t>2002</w:t>
      </w:r>
    </w:p>
    <w:p w:rsidR="00D01195" w:rsidRPr="00EC0A97" w:rsidRDefault="00D01195" w:rsidP="00A016D3">
      <w:pPr>
        <w:pStyle w:val="NormalLeft05"/>
        <w:tabs>
          <w:tab w:val="left" w:pos="8010"/>
          <w:tab w:val="left" w:pos="8280"/>
        </w:tabs>
        <w:spacing w:line="245" w:lineRule="exact"/>
        <w:ind w:left="360"/>
        <w:rPr>
          <w:rFonts w:ascii="Arial" w:hAnsi="Arial" w:cs="Arial"/>
          <w:sz w:val="22"/>
          <w:szCs w:val="22"/>
        </w:rPr>
      </w:pPr>
      <w:r>
        <w:rPr>
          <w:rFonts w:ascii="Arial" w:hAnsi="Arial" w:cs="Arial"/>
          <w:sz w:val="22"/>
          <w:szCs w:val="22"/>
        </w:rPr>
        <w:t>Senior Merit Award in Chemistry, University of South Dakota</w:t>
      </w:r>
      <w:r>
        <w:rPr>
          <w:rFonts w:ascii="Arial" w:hAnsi="Arial" w:cs="Arial"/>
          <w:sz w:val="22"/>
          <w:szCs w:val="22"/>
        </w:rPr>
        <w:tab/>
      </w:r>
      <w:r>
        <w:rPr>
          <w:rFonts w:ascii="Arial" w:hAnsi="Arial" w:cs="Arial"/>
          <w:sz w:val="22"/>
          <w:szCs w:val="22"/>
        </w:rPr>
        <w:tab/>
      </w:r>
      <w:r>
        <w:rPr>
          <w:rFonts w:ascii="Arial" w:hAnsi="Arial" w:cs="Arial"/>
          <w:sz w:val="22"/>
          <w:szCs w:val="22"/>
        </w:rPr>
        <w:tab/>
        <w:t>2003-2004</w:t>
      </w:r>
    </w:p>
    <w:p w:rsidR="00D01195" w:rsidRDefault="00D01195" w:rsidP="00653582">
      <w:pPr>
        <w:pStyle w:val="NormalLeft05"/>
        <w:tabs>
          <w:tab w:val="left" w:pos="8010"/>
          <w:tab w:val="left" w:pos="8280"/>
        </w:tabs>
        <w:spacing w:line="244" w:lineRule="exact"/>
        <w:ind w:left="360"/>
        <w:rPr>
          <w:rFonts w:ascii="Arial" w:hAnsi="Arial" w:cs="Arial"/>
          <w:sz w:val="22"/>
          <w:szCs w:val="22"/>
        </w:rPr>
      </w:pPr>
      <w:r w:rsidRPr="00EC0A97">
        <w:rPr>
          <w:rFonts w:ascii="Arial" w:hAnsi="Arial" w:cs="Arial"/>
          <w:sz w:val="22"/>
          <w:szCs w:val="22"/>
        </w:rPr>
        <w:t xml:space="preserve">Phi Beta Kappa </w:t>
      </w:r>
      <w:r>
        <w:rPr>
          <w:rFonts w:ascii="Arial" w:hAnsi="Arial" w:cs="Arial"/>
          <w:sz w:val="22"/>
          <w:szCs w:val="22"/>
        </w:rPr>
        <w:t xml:space="preserve">Honor </w:t>
      </w:r>
      <w:r w:rsidRPr="00EC0A97">
        <w:rPr>
          <w:rFonts w:ascii="Arial" w:hAnsi="Arial" w:cs="Arial"/>
          <w:sz w:val="22"/>
          <w:szCs w:val="22"/>
        </w:rPr>
        <w:t>Society</w:t>
      </w:r>
      <w:r w:rsidRPr="00EC0A97">
        <w:rPr>
          <w:rFonts w:ascii="Arial" w:hAnsi="Arial" w:cs="Arial"/>
          <w:sz w:val="22"/>
          <w:szCs w:val="22"/>
        </w:rPr>
        <w:tab/>
      </w:r>
      <w:r>
        <w:rPr>
          <w:rFonts w:ascii="Arial" w:hAnsi="Arial" w:cs="Arial"/>
          <w:sz w:val="22"/>
          <w:szCs w:val="22"/>
        </w:rPr>
        <w:tab/>
      </w:r>
      <w:r>
        <w:rPr>
          <w:rFonts w:ascii="Arial" w:hAnsi="Arial" w:cs="Arial"/>
          <w:sz w:val="22"/>
          <w:szCs w:val="22"/>
        </w:rPr>
        <w:tab/>
      </w:r>
      <w:r w:rsidRPr="00EC0A97">
        <w:rPr>
          <w:rFonts w:ascii="Arial" w:hAnsi="Arial" w:cs="Arial"/>
          <w:sz w:val="22"/>
          <w:szCs w:val="22"/>
        </w:rPr>
        <w:t>2005</w:t>
      </w:r>
    </w:p>
    <w:p w:rsidR="00D106FB" w:rsidRDefault="00D106FB" w:rsidP="00AB45BD">
      <w:pPr>
        <w:tabs>
          <w:tab w:val="left" w:pos="8010"/>
          <w:tab w:val="left" w:pos="8280"/>
        </w:tabs>
        <w:spacing w:after="240" w:line="244" w:lineRule="exact"/>
        <w:ind w:left="360"/>
        <w:rPr>
          <w:rFonts w:ascii="Arial" w:hAnsi="Arial" w:cs="Arial"/>
          <w:sz w:val="22"/>
          <w:szCs w:val="22"/>
        </w:rPr>
      </w:pPr>
      <w:r w:rsidRPr="00EC0A97">
        <w:rPr>
          <w:rFonts w:ascii="Arial" w:hAnsi="Arial" w:cs="Arial"/>
          <w:sz w:val="22"/>
          <w:szCs w:val="22"/>
        </w:rPr>
        <w:t>Magna Cum Laude, University of South Dakota</w:t>
      </w:r>
      <w:r w:rsidRPr="00EC0A97">
        <w:rPr>
          <w:rFonts w:ascii="Arial" w:hAnsi="Arial" w:cs="Arial"/>
          <w:sz w:val="22"/>
          <w:szCs w:val="22"/>
        </w:rPr>
        <w:tab/>
      </w:r>
      <w:r w:rsidR="00104E45">
        <w:rPr>
          <w:rFonts w:ascii="Arial" w:hAnsi="Arial" w:cs="Arial"/>
          <w:sz w:val="22"/>
          <w:szCs w:val="22"/>
        </w:rPr>
        <w:tab/>
      </w:r>
      <w:r w:rsidR="00104E45">
        <w:rPr>
          <w:rFonts w:ascii="Arial" w:hAnsi="Arial" w:cs="Arial"/>
          <w:sz w:val="22"/>
          <w:szCs w:val="22"/>
        </w:rPr>
        <w:tab/>
      </w:r>
      <w:r w:rsidRPr="00EC0A97">
        <w:rPr>
          <w:rFonts w:ascii="Arial" w:hAnsi="Arial" w:cs="Arial"/>
          <w:sz w:val="22"/>
          <w:szCs w:val="22"/>
        </w:rPr>
        <w:t>2005</w:t>
      </w:r>
    </w:p>
    <w:p w:rsidR="00D106FB" w:rsidRPr="005B4909" w:rsidRDefault="005B4909" w:rsidP="00133BE8">
      <w:pPr>
        <w:spacing w:after="120"/>
        <w:jc w:val="center"/>
        <w:rPr>
          <w:rFonts w:ascii="Arial" w:hAnsi="Arial" w:cs="Arial"/>
          <w:b/>
          <w:sz w:val="22"/>
          <w:szCs w:val="22"/>
        </w:rPr>
      </w:pPr>
      <w:r>
        <w:rPr>
          <w:rFonts w:ascii="Arial" w:hAnsi="Arial" w:cs="Arial"/>
          <w:b/>
          <w:sz w:val="22"/>
          <w:szCs w:val="22"/>
        </w:rPr>
        <w:t>PUBLICATIONS / SUBMITTED ARTICLES</w:t>
      </w:r>
    </w:p>
    <w:p w:rsidR="002C0B95" w:rsidRDefault="002C0B95" w:rsidP="000A304C">
      <w:pPr>
        <w:pStyle w:val="ListParagraph"/>
        <w:numPr>
          <w:ilvl w:val="0"/>
          <w:numId w:val="45"/>
        </w:numPr>
        <w:spacing w:after="120"/>
        <w:ind w:left="547"/>
        <w:contextualSpacing w:val="0"/>
        <w:jc w:val="both"/>
        <w:rPr>
          <w:rFonts w:ascii="Arial" w:hAnsi="Arial" w:cs="Arial"/>
          <w:sz w:val="22"/>
          <w:szCs w:val="22"/>
        </w:rPr>
      </w:pPr>
      <w:r w:rsidRPr="00EC0A97">
        <w:rPr>
          <w:rFonts w:ascii="Arial" w:hAnsi="Arial" w:cs="Arial"/>
          <w:sz w:val="22"/>
          <w:szCs w:val="22"/>
        </w:rPr>
        <w:t xml:space="preserve">Ethen, C.M., </w:t>
      </w:r>
      <w:r w:rsidRPr="00AA01FE">
        <w:rPr>
          <w:rFonts w:ascii="Arial" w:hAnsi="Arial" w:cs="Arial"/>
          <w:b/>
          <w:sz w:val="22"/>
          <w:szCs w:val="22"/>
          <w:u w:val="single"/>
        </w:rPr>
        <w:t>Hussong, S.A</w:t>
      </w:r>
      <w:r w:rsidRPr="00EC0A97">
        <w:rPr>
          <w:rFonts w:ascii="Arial" w:hAnsi="Arial" w:cs="Arial"/>
          <w:b/>
          <w:sz w:val="22"/>
          <w:szCs w:val="22"/>
        </w:rPr>
        <w:t>.</w:t>
      </w:r>
      <w:r w:rsidRPr="00EC0A97">
        <w:rPr>
          <w:rFonts w:ascii="Arial" w:hAnsi="Arial" w:cs="Arial"/>
          <w:sz w:val="22"/>
          <w:szCs w:val="22"/>
        </w:rPr>
        <w:t xml:space="preserve">, Reilly, C., Feng, X., Olsen, T.W., </w:t>
      </w:r>
      <w:proofErr w:type="spellStart"/>
      <w:r w:rsidRPr="00EC0A97">
        <w:rPr>
          <w:rFonts w:ascii="Arial" w:hAnsi="Arial" w:cs="Arial"/>
          <w:sz w:val="22"/>
          <w:szCs w:val="22"/>
        </w:rPr>
        <w:t>Ferrington</w:t>
      </w:r>
      <w:proofErr w:type="spellEnd"/>
      <w:r w:rsidRPr="00EC0A97">
        <w:rPr>
          <w:rFonts w:ascii="Arial" w:hAnsi="Arial" w:cs="Arial"/>
          <w:sz w:val="22"/>
          <w:szCs w:val="22"/>
        </w:rPr>
        <w:t xml:space="preserve">, D.A. 2007. Transformation of the proteasome with age-related macular degeneration. </w:t>
      </w:r>
      <w:r w:rsidRPr="00EC0A97">
        <w:rPr>
          <w:rFonts w:ascii="Arial" w:hAnsi="Arial" w:cs="Arial"/>
          <w:i/>
          <w:sz w:val="22"/>
          <w:szCs w:val="22"/>
        </w:rPr>
        <w:t>FEBS Letters</w:t>
      </w:r>
      <w:r w:rsidRPr="00EC0A97">
        <w:rPr>
          <w:rFonts w:ascii="Arial" w:hAnsi="Arial" w:cs="Arial"/>
          <w:sz w:val="22"/>
          <w:szCs w:val="22"/>
        </w:rPr>
        <w:t xml:space="preserve"> </w:t>
      </w:r>
      <w:r w:rsidRPr="00EC0A97">
        <w:rPr>
          <w:rFonts w:ascii="Arial" w:hAnsi="Arial" w:cs="Arial"/>
          <w:b/>
          <w:sz w:val="22"/>
          <w:szCs w:val="22"/>
        </w:rPr>
        <w:t>581</w:t>
      </w:r>
      <w:r w:rsidRPr="00EC0A97">
        <w:rPr>
          <w:rFonts w:ascii="Arial" w:hAnsi="Arial" w:cs="Arial"/>
          <w:sz w:val="22"/>
          <w:szCs w:val="22"/>
        </w:rPr>
        <w:t>: 885-890.</w:t>
      </w:r>
      <w:r>
        <w:rPr>
          <w:rFonts w:ascii="Arial" w:hAnsi="Arial" w:cs="Arial"/>
          <w:sz w:val="22"/>
          <w:szCs w:val="22"/>
        </w:rPr>
        <w:t xml:space="preserve">  PMCID: </w:t>
      </w:r>
      <w:r w:rsidRPr="00EA7DEF">
        <w:rPr>
          <w:rFonts w:ascii="Arial" w:hAnsi="Arial" w:cs="Arial"/>
          <w:sz w:val="22"/>
          <w:szCs w:val="22"/>
        </w:rPr>
        <w:t>PMC1850528</w:t>
      </w:r>
      <w:r w:rsidRPr="002C0B95">
        <w:rPr>
          <w:rFonts w:ascii="Arial" w:hAnsi="Arial" w:cs="Arial"/>
          <w:sz w:val="22"/>
          <w:szCs w:val="22"/>
        </w:rPr>
        <w:t xml:space="preserve"> </w:t>
      </w:r>
    </w:p>
    <w:p w:rsidR="002C0B95" w:rsidRDefault="002C0B95" w:rsidP="000A304C">
      <w:pPr>
        <w:pStyle w:val="ListParagraph"/>
        <w:numPr>
          <w:ilvl w:val="0"/>
          <w:numId w:val="45"/>
        </w:numPr>
        <w:spacing w:after="120"/>
        <w:contextualSpacing w:val="0"/>
        <w:jc w:val="both"/>
        <w:rPr>
          <w:rFonts w:ascii="Arial" w:hAnsi="Arial" w:cs="Arial"/>
          <w:sz w:val="22"/>
          <w:szCs w:val="22"/>
        </w:rPr>
      </w:pPr>
      <w:proofErr w:type="spellStart"/>
      <w:r w:rsidRPr="00607493">
        <w:rPr>
          <w:rFonts w:ascii="Arial" w:hAnsi="Arial" w:cs="Arial"/>
          <w:sz w:val="22"/>
          <w:szCs w:val="22"/>
        </w:rPr>
        <w:t>Ferrington</w:t>
      </w:r>
      <w:proofErr w:type="spellEnd"/>
      <w:r w:rsidRPr="00607493">
        <w:rPr>
          <w:rFonts w:ascii="Arial" w:hAnsi="Arial" w:cs="Arial"/>
          <w:sz w:val="22"/>
          <w:szCs w:val="22"/>
        </w:rPr>
        <w:t xml:space="preserve">, D.A., </w:t>
      </w:r>
      <w:r w:rsidRPr="00AA01FE">
        <w:rPr>
          <w:rFonts w:ascii="Arial" w:hAnsi="Arial" w:cs="Arial"/>
          <w:b/>
          <w:sz w:val="22"/>
          <w:szCs w:val="22"/>
          <w:u w:val="single"/>
        </w:rPr>
        <w:t>Hussong, S.A</w:t>
      </w:r>
      <w:r w:rsidRPr="00607493">
        <w:rPr>
          <w:rFonts w:ascii="Arial" w:hAnsi="Arial" w:cs="Arial"/>
          <w:b/>
          <w:sz w:val="22"/>
          <w:szCs w:val="22"/>
        </w:rPr>
        <w:t>.</w:t>
      </w:r>
      <w:r w:rsidRPr="00607493">
        <w:rPr>
          <w:rFonts w:ascii="Arial" w:hAnsi="Arial" w:cs="Arial"/>
          <w:sz w:val="22"/>
          <w:szCs w:val="22"/>
        </w:rPr>
        <w:t xml:space="preserve">, </w:t>
      </w:r>
      <w:proofErr w:type="spellStart"/>
      <w:r w:rsidRPr="00607493">
        <w:rPr>
          <w:rFonts w:ascii="Arial" w:hAnsi="Arial" w:cs="Arial"/>
          <w:sz w:val="22"/>
          <w:szCs w:val="22"/>
        </w:rPr>
        <w:t>Roehrich</w:t>
      </w:r>
      <w:proofErr w:type="spellEnd"/>
      <w:r w:rsidRPr="00607493">
        <w:rPr>
          <w:rFonts w:ascii="Arial" w:hAnsi="Arial" w:cs="Arial"/>
          <w:sz w:val="22"/>
          <w:szCs w:val="22"/>
        </w:rPr>
        <w:t xml:space="preserve">, H., </w:t>
      </w:r>
      <w:proofErr w:type="spellStart"/>
      <w:r w:rsidRPr="00607493">
        <w:rPr>
          <w:rFonts w:ascii="Arial" w:hAnsi="Arial" w:cs="Arial"/>
          <w:sz w:val="22"/>
          <w:szCs w:val="22"/>
        </w:rPr>
        <w:t>Kapphahn</w:t>
      </w:r>
      <w:proofErr w:type="spellEnd"/>
      <w:r w:rsidRPr="00607493">
        <w:rPr>
          <w:rFonts w:ascii="Arial" w:hAnsi="Arial" w:cs="Arial"/>
          <w:sz w:val="22"/>
          <w:szCs w:val="22"/>
        </w:rPr>
        <w:t xml:space="preserve">, R.J., Kavanaugh, S., </w:t>
      </w:r>
      <w:proofErr w:type="spellStart"/>
      <w:r w:rsidRPr="00607493">
        <w:rPr>
          <w:rFonts w:ascii="Arial" w:hAnsi="Arial" w:cs="Arial"/>
          <w:sz w:val="22"/>
          <w:szCs w:val="22"/>
        </w:rPr>
        <w:t>Heuss</w:t>
      </w:r>
      <w:proofErr w:type="spellEnd"/>
      <w:r w:rsidRPr="00607493">
        <w:rPr>
          <w:rFonts w:ascii="Arial" w:hAnsi="Arial" w:cs="Arial"/>
          <w:sz w:val="22"/>
          <w:szCs w:val="22"/>
        </w:rPr>
        <w:t xml:space="preserve">, N. and </w:t>
      </w:r>
      <w:proofErr w:type="spellStart"/>
      <w:r w:rsidRPr="00607493">
        <w:rPr>
          <w:rFonts w:ascii="Arial" w:hAnsi="Arial" w:cs="Arial"/>
          <w:sz w:val="22"/>
          <w:szCs w:val="22"/>
        </w:rPr>
        <w:t>Gregerson</w:t>
      </w:r>
      <w:proofErr w:type="spellEnd"/>
      <w:r w:rsidRPr="00607493">
        <w:rPr>
          <w:rFonts w:ascii="Arial" w:hAnsi="Arial" w:cs="Arial"/>
          <w:sz w:val="22"/>
          <w:szCs w:val="22"/>
        </w:rPr>
        <w:t xml:space="preserve">, D.S. 2008.  Immunoproteasome responds to injury in the retina and brain.     </w:t>
      </w:r>
      <w:r w:rsidRPr="00607493">
        <w:rPr>
          <w:rFonts w:ascii="Arial" w:hAnsi="Arial" w:cs="Arial"/>
          <w:i/>
          <w:sz w:val="22"/>
          <w:szCs w:val="22"/>
        </w:rPr>
        <w:t xml:space="preserve">J </w:t>
      </w:r>
      <w:proofErr w:type="spellStart"/>
      <w:r w:rsidRPr="00607493">
        <w:rPr>
          <w:rFonts w:ascii="Arial" w:hAnsi="Arial" w:cs="Arial"/>
          <w:i/>
          <w:sz w:val="22"/>
          <w:szCs w:val="22"/>
        </w:rPr>
        <w:t>Neurochem</w:t>
      </w:r>
      <w:proofErr w:type="spellEnd"/>
      <w:r w:rsidRPr="00607493">
        <w:rPr>
          <w:rFonts w:ascii="Arial" w:hAnsi="Arial" w:cs="Arial"/>
          <w:i/>
          <w:sz w:val="22"/>
          <w:szCs w:val="22"/>
        </w:rPr>
        <w:t>.</w:t>
      </w:r>
      <w:r w:rsidRPr="00607493">
        <w:rPr>
          <w:rFonts w:ascii="Arial" w:hAnsi="Arial" w:cs="Arial"/>
          <w:sz w:val="22"/>
          <w:szCs w:val="22"/>
        </w:rPr>
        <w:t xml:space="preserve"> </w:t>
      </w:r>
      <w:r w:rsidRPr="00607493">
        <w:rPr>
          <w:rFonts w:ascii="Arial" w:hAnsi="Arial" w:cs="Arial"/>
          <w:b/>
          <w:sz w:val="22"/>
          <w:szCs w:val="22"/>
        </w:rPr>
        <w:t>106</w:t>
      </w:r>
      <w:r w:rsidRPr="00607493">
        <w:rPr>
          <w:rFonts w:ascii="Arial" w:hAnsi="Arial" w:cs="Arial"/>
          <w:sz w:val="22"/>
          <w:szCs w:val="22"/>
        </w:rPr>
        <w:t>: 158-169.  PMCID: PMC4401486</w:t>
      </w:r>
    </w:p>
    <w:p w:rsidR="002C0B95" w:rsidRPr="00DF2032" w:rsidRDefault="002C0B95" w:rsidP="004F0560">
      <w:pPr>
        <w:pStyle w:val="ListParagraph"/>
        <w:numPr>
          <w:ilvl w:val="0"/>
          <w:numId w:val="45"/>
        </w:numPr>
        <w:spacing w:after="120"/>
        <w:contextualSpacing w:val="0"/>
        <w:jc w:val="both"/>
        <w:rPr>
          <w:rFonts w:ascii="Arial" w:hAnsi="Arial" w:cs="Arial"/>
          <w:sz w:val="22"/>
          <w:szCs w:val="22"/>
        </w:rPr>
      </w:pPr>
      <w:r w:rsidRPr="00DF2032">
        <w:rPr>
          <w:rFonts w:ascii="Arial" w:hAnsi="Arial" w:cs="Arial"/>
          <w:b/>
          <w:sz w:val="22"/>
          <w:szCs w:val="22"/>
          <w:u w:val="single"/>
        </w:rPr>
        <w:t>Hussong, S.A</w:t>
      </w:r>
      <w:r w:rsidRPr="00DF2032">
        <w:rPr>
          <w:rFonts w:ascii="Arial" w:hAnsi="Arial" w:cs="Arial"/>
          <w:b/>
          <w:sz w:val="22"/>
          <w:szCs w:val="22"/>
        </w:rPr>
        <w:t>.</w:t>
      </w:r>
      <w:r w:rsidRPr="00DF2032">
        <w:rPr>
          <w:rFonts w:ascii="Arial" w:hAnsi="Arial" w:cs="Arial"/>
          <w:sz w:val="22"/>
          <w:szCs w:val="22"/>
        </w:rPr>
        <w:t xml:space="preserve">, </w:t>
      </w:r>
      <w:proofErr w:type="spellStart"/>
      <w:r w:rsidRPr="00DF2032">
        <w:rPr>
          <w:rFonts w:ascii="Arial" w:hAnsi="Arial" w:cs="Arial"/>
          <w:sz w:val="22"/>
          <w:szCs w:val="22"/>
        </w:rPr>
        <w:t>Kapphahn</w:t>
      </w:r>
      <w:proofErr w:type="spellEnd"/>
      <w:r w:rsidRPr="00DF2032">
        <w:rPr>
          <w:rFonts w:ascii="Arial" w:hAnsi="Arial" w:cs="Arial"/>
          <w:sz w:val="22"/>
          <w:szCs w:val="22"/>
        </w:rPr>
        <w:t xml:space="preserve">, R.J., Phillips, S.L., Maldonado, M., and </w:t>
      </w:r>
      <w:proofErr w:type="spellStart"/>
      <w:r w:rsidRPr="00DF2032">
        <w:rPr>
          <w:rFonts w:ascii="Arial" w:hAnsi="Arial" w:cs="Arial"/>
          <w:sz w:val="22"/>
          <w:szCs w:val="22"/>
        </w:rPr>
        <w:t>Ferrington</w:t>
      </w:r>
      <w:proofErr w:type="spellEnd"/>
      <w:r w:rsidRPr="00DF2032">
        <w:rPr>
          <w:rFonts w:ascii="Arial" w:hAnsi="Arial" w:cs="Arial"/>
          <w:sz w:val="22"/>
          <w:szCs w:val="22"/>
        </w:rPr>
        <w:t xml:space="preserve">, D.A. 2010.  Immunoproteasome deficiency alters retinal proteasome’s response to stress.  </w:t>
      </w:r>
      <w:r w:rsidRPr="00DF2032">
        <w:rPr>
          <w:rFonts w:ascii="Arial" w:hAnsi="Arial" w:cs="Arial"/>
          <w:i/>
          <w:sz w:val="22"/>
          <w:szCs w:val="22"/>
        </w:rPr>
        <w:t xml:space="preserve">J </w:t>
      </w:r>
      <w:proofErr w:type="spellStart"/>
      <w:r w:rsidRPr="00DF2032">
        <w:rPr>
          <w:rFonts w:ascii="Arial" w:hAnsi="Arial" w:cs="Arial"/>
          <w:i/>
          <w:sz w:val="22"/>
          <w:szCs w:val="22"/>
        </w:rPr>
        <w:t>Neurochem</w:t>
      </w:r>
      <w:proofErr w:type="spellEnd"/>
      <w:r w:rsidRPr="00DF2032">
        <w:rPr>
          <w:rFonts w:ascii="Arial" w:hAnsi="Arial" w:cs="Arial"/>
          <w:i/>
          <w:sz w:val="22"/>
          <w:szCs w:val="22"/>
        </w:rPr>
        <w:t>.</w:t>
      </w:r>
      <w:r w:rsidRPr="00DF2032">
        <w:rPr>
          <w:rFonts w:ascii="Arial" w:hAnsi="Arial" w:cs="Arial"/>
          <w:sz w:val="22"/>
          <w:szCs w:val="22"/>
        </w:rPr>
        <w:t xml:space="preserve"> </w:t>
      </w:r>
      <w:r w:rsidRPr="00DF2032">
        <w:rPr>
          <w:rFonts w:ascii="Arial" w:hAnsi="Arial" w:cs="Arial"/>
          <w:b/>
          <w:sz w:val="22"/>
          <w:szCs w:val="22"/>
        </w:rPr>
        <w:t>113</w:t>
      </w:r>
      <w:r w:rsidRPr="00DF2032">
        <w:rPr>
          <w:rFonts w:ascii="Arial" w:hAnsi="Arial" w:cs="Arial"/>
          <w:sz w:val="22"/>
          <w:szCs w:val="22"/>
        </w:rPr>
        <w:t>: 1481-1490.  PMCID: PMC2909641</w:t>
      </w:r>
    </w:p>
    <w:p w:rsidR="002C0B95" w:rsidRDefault="002C0B95" w:rsidP="00414215">
      <w:pPr>
        <w:pStyle w:val="ListParagraph"/>
        <w:numPr>
          <w:ilvl w:val="0"/>
          <w:numId w:val="45"/>
        </w:numPr>
        <w:spacing w:after="120"/>
        <w:ind w:left="547"/>
        <w:contextualSpacing w:val="0"/>
        <w:jc w:val="both"/>
        <w:rPr>
          <w:rFonts w:ascii="Arial" w:hAnsi="Arial" w:cs="Arial"/>
          <w:sz w:val="22"/>
          <w:szCs w:val="22"/>
        </w:rPr>
      </w:pPr>
      <w:r w:rsidRPr="00AA01FE">
        <w:rPr>
          <w:rFonts w:ascii="Arial" w:hAnsi="Arial" w:cs="Arial"/>
          <w:b/>
          <w:sz w:val="22"/>
          <w:szCs w:val="22"/>
          <w:u w:val="single"/>
        </w:rPr>
        <w:t>Hussong, S.A</w:t>
      </w:r>
      <w:r w:rsidRPr="00076CCE">
        <w:rPr>
          <w:rFonts w:ascii="Arial" w:hAnsi="Arial" w:cs="Arial"/>
          <w:b/>
          <w:sz w:val="22"/>
          <w:szCs w:val="22"/>
        </w:rPr>
        <w:t>.</w:t>
      </w:r>
      <w:r w:rsidRPr="00076CCE">
        <w:rPr>
          <w:rFonts w:ascii="Arial" w:hAnsi="Arial" w:cs="Arial"/>
          <w:sz w:val="22"/>
          <w:szCs w:val="22"/>
        </w:rPr>
        <w:t xml:space="preserve">, </w:t>
      </w:r>
      <w:proofErr w:type="spellStart"/>
      <w:r w:rsidRPr="00076CCE">
        <w:rPr>
          <w:rFonts w:ascii="Arial" w:hAnsi="Arial" w:cs="Arial"/>
          <w:sz w:val="22"/>
          <w:szCs w:val="22"/>
        </w:rPr>
        <w:t>Roehrich</w:t>
      </w:r>
      <w:proofErr w:type="spellEnd"/>
      <w:r w:rsidRPr="00076CCE">
        <w:rPr>
          <w:rFonts w:ascii="Arial" w:hAnsi="Arial" w:cs="Arial"/>
          <w:sz w:val="22"/>
          <w:szCs w:val="22"/>
        </w:rPr>
        <w:t xml:space="preserve">, H., </w:t>
      </w:r>
      <w:proofErr w:type="spellStart"/>
      <w:r w:rsidRPr="00076CCE">
        <w:rPr>
          <w:rFonts w:ascii="Arial" w:hAnsi="Arial" w:cs="Arial"/>
          <w:sz w:val="22"/>
          <w:szCs w:val="22"/>
        </w:rPr>
        <w:t>Kapphahn</w:t>
      </w:r>
      <w:proofErr w:type="spellEnd"/>
      <w:r w:rsidRPr="00076CCE">
        <w:rPr>
          <w:rFonts w:ascii="Arial" w:hAnsi="Arial" w:cs="Arial"/>
          <w:sz w:val="22"/>
          <w:szCs w:val="22"/>
        </w:rPr>
        <w:t xml:space="preserve">, R.J., Maldonado, M., </w:t>
      </w:r>
      <w:proofErr w:type="spellStart"/>
      <w:r w:rsidRPr="00076CCE">
        <w:rPr>
          <w:rFonts w:ascii="Arial" w:hAnsi="Arial" w:cs="Arial"/>
          <w:sz w:val="22"/>
          <w:szCs w:val="22"/>
        </w:rPr>
        <w:t>Pardue</w:t>
      </w:r>
      <w:proofErr w:type="spellEnd"/>
      <w:r w:rsidRPr="00076CCE">
        <w:rPr>
          <w:rFonts w:ascii="Arial" w:hAnsi="Arial" w:cs="Arial"/>
          <w:sz w:val="22"/>
          <w:szCs w:val="22"/>
        </w:rPr>
        <w:t xml:space="preserve">, M.T., and </w:t>
      </w:r>
      <w:proofErr w:type="spellStart"/>
      <w:r w:rsidRPr="00076CCE">
        <w:rPr>
          <w:rFonts w:ascii="Arial" w:hAnsi="Arial" w:cs="Arial"/>
          <w:sz w:val="22"/>
          <w:szCs w:val="22"/>
        </w:rPr>
        <w:t>Ferrington</w:t>
      </w:r>
      <w:proofErr w:type="spellEnd"/>
      <w:r w:rsidRPr="00076CCE">
        <w:rPr>
          <w:rFonts w:ascii="Arial" w:hAnsi="Arial" w:cs="Arial"/>
          <w:sz w:val="22"/>
          <w:szCs w:val="22"/>
        </w:rPr>
        <w:t xml:space="preserve">, D.A.  2011.  A novel role for immunoproteasome in retinal function.  </w:t>
      </w:r>
      <w:r w:rsidRPr="00076CCE">
        <w:rPr>
          <w:rFonts w:ascii="Arial" w:hAnsi="Arial" w:cs="Arial"/>
          <w:i/>
          <w:sz w:val="22"/>
          <w:szCs w:val="22"/>
        </w:rPr>
        <w:t xml:space="preserve">Invest </w:t>
      </w:r>
      <w:proofErr w:type="spellStart"/>
      <w:r w:rsidRPr="00076CCE">
        <w:rPr>
          <w:rFonts w:ascii="Arial" w:hAnsi="Arial" w:cs="Arial"/>
          <w:i/>
          <w:sz w:val="22"/>
          <w:szCs w:val="22"/>
        </w:rPr>
        <w:t>Ophthalmol</w:t>
      </w:r>
      <w:proofErr w:type="spellEnd"/>
      <w:r w:rsidRPr="00076CCE">
        <w:rPr>
          <w:rFonts w:ascii="Arial" w:hAnsi="Arial" w:cs="Arial"/>
          <w:i/>
          <w:sz w:val="22"/>
          <w:szCs w:val="22"/>
        </w:rPr>
        <w:t xml:space="preserve"> Vis Sci.,</w:t>
      </w:r>
      <w:r w:rsidRPr="00076CCE">
        <w:rPr>
          <w:rFonts w:ascii="Arial" w:hAnsi="Arial" w:cs="Arial"/>
          <w:sz w:val="22"/>
          <w:szCs w:val="22"/>
        </w:rPr>
        <w:t xml:space="preserve"> </w:t>
      </w:r>
      <w:r w:rsidRPr="00076CCE">
        <w:rPr>
          <w:rFonts w:ascii="Arial" w:hAnsi="Arial" w:cs="Arial"/>
          <w:b/>
          <w:sz w:val="22"/>
          <w:szCs w:val="22"/>
        </w:rPr>
        <w:t>52</w:t>
      </w:r>
      <w:r w:rsidRPr="00076CCE">
        <w:rPr>
          <w:rFonts w:ascii="Arial" w:hAnsi="Arial" w:cs="Arial"/>
          <w:sz w:val="22"/>
          <w:szCs w:val="22"/>
        </w:rPr>
        <w:t>:</w:t>
      </w:r>
      <w:r w:rsidRPr="00076CCE">
        <w:rPr>
          <w:rFonts w:ascii="Arial" w:hAnsi="Arial" w:cs="Arial"/>
          <w:b/>
          <w:sz w:val="22"/>
          <w:szCs w:val="22"/>
        </w:rPr>
        <w:t xml:space="preserve"> </w:t>
      </w:r>
      <w:r w:rsidRPr="00076CCE">
        <w:rPr>
          <w:rFonts w:ascii="Arial" w:hAnsi="Arial" w:cs="Arial"/>
          <w:sz w:val="22"/>
          <w:szCs w:val="22"/>
        </w:rPr>
        <w:t xml:space="preserve">714-723.  </w:t>
      </w:r>
      <w:r>
        <w:rPr>
          <w:rFonts w:ascii="Arial" w:hAnsi="Arial" w:cs="Arial"/>
          <w:sz w:val="22"/>
          <w:szCs w:val="22"/>
        </w:rPr>
        <w:t xml:space="preserve">PMCID: </w:t>
      </w:r>
      <w:r w:rsidRPr="00D76CC2">
        <w:rPr>
          <w:rFonts w:ascii="Arial" w:hAnsi="Arial" w:cs="Arial"/>
          <w:sz w:val="22"/>
          <w:szCs w:val="22"/>
        </w:rPr>
        <w:t>PMC3053103</w:t>
      </w:r>
    </w:p>
    <w:p w:rsidR="00B44D8C" w:rsidRDefault="002C0B95" w:rsidP="00A016D3">
      <w:pPr>
        <w:pStyle w:val="ListParagraph"/>
        <w:numPr>
          <w:ilvl w:val="0"/>
          <w:numId w:val="45"/>
        </w:numPr>
        <w:ind w:left="547"/>
        <w:contextualSpacing w:val="0"/>
        <w:jc w:val="both"/>
        <w:rPr>
          <w:rFonts w:ascii="Arial" w:hAnsi="Arial" w:cs="Arial"/>
          <w:sz w:val="22"/>
          <w:szCs w:val="22"/>
        </w:rPr>
      </w:pPr>
      <w:r w:rsidRPr="00EC0A97">
        <w:rPr>
          <w:rFonts w:ascii="Arial" w:hAnsi="Arial" w:cs="Arial"/>
          <w:sz w:val="22"/>
          <w:szCs w:val="22"/>
        </w:rPr>
        <w:t xml:space="preserve">Halloran, J.*, </w:t>
      </w:r>
      <w:r w:rsidRPr="00AA01FE">
        <w:rPr>
          <w:rFonts w:ascii="Arial" w:hAnsi="Arial" w:cs="Arial"/>
          <w:b/>
          <w:sz w:val="22"/>
          <w:szCs w:val="22"/>
          <w:u w:val="single"/>
        </w:rPr>
        <w:t>Hussong, S.A</w:t>
      </w:r>
      <w:r w:rsidRPr="00EC0A97">
        <w:rPr>
          <w:rFonts w:ascii="Arial" w:hAnsi="Arial" w:cs="Arial"/>
          <w:b/>
          <w:sz w:val="22"/>
          <w:szCs w:val="22"/>
        </w:rPr>
        <w:t>.* (*</w:t>
      </w:r>
      <w:r w:rsidRPr="00AA01FE">
        <w:rPr>
          <w:rFonts w:ascii="Arial" w:hAnsi="Arial" w:cs="Arial"/>
          <w:b/>
          <w:sz w:val="22"/>
          <w:szCs w:val="22"/>
          <w:u w:val="single"/>
        </w:rPr>
        <w:t>authors contributed equally</w:t>
      </w:r>
      <w:r w:rsidRPr="00EC0A97">
        <w:rPr>
          <w:rFonts w:ascii="Arial" w:hAnsi="Arial" w:cs="Arial"/>
          <w:b/>
          <w:sz w:val="22"/>
          <w:szCs w:val="22"/>
        </w:rPr>
        <w:t>)</w:t>
      </w:r>
      <w:r w:rsidRPr="00EC0A97">
        <w:rPr>
          <w:rFonts w:ascii="Arial" w:hAnsi="Arial" w:cs="Arial"/>
          <w:sz w:val="22"/>
          <w:szCs w:val="22"/>
        </w:rPr>
        <w:t xml:space="preserve">, Burbank, R.R., </w:t>
      </w:r>
      <w:proofErr w:type="spellStart"/>
      <w:r w:rsidRPr="00EC0A97">
        <w:rPr>
          <w:rFonts w:ascii="Arial" w:hAnsi="Arial" w:cs="Arial"/>
          <w:sz w:val="22"/>
          <w:szCs w:val="22"/>
        </w:rPr>
        <w:t>Podlutskaya</w:t>
      </w:r>
      <w:proofErr w:type="spellEnd"/>
      <w:r w:rsidRPr="00EC0A97">
        <w:rPr>
          <w:rFonts w:ascii="Arial" w:hAnsi="Arial" w:cs="Arial"/>
          <w:sz w:val="22"/>
          <w:szCs w:val="22"/>
        </w:rPr>
        <w:t xml:space="preserve">, N., Fischer, K., Sloane, L., </w:t>
      </w:r>
      <w:proofErr w:type="spellStart"/>
      <w:r w:rsidRPr="00EC0A97">
        <w:rPr>
          <w:rFonts w:ascii="Arial" w:hAnsi="Arial" w:cs="Arial"/>
          <w:sz w:val="22"/>
          <w:szCs w:val="22"/>
        </w:rPr>
        <w:t>Austad</w:t>
      </w:r>
      <w:proofErr w:type="spellEnd"/>
      <w:r w:rsidRPr="00EC0A97">
        <w:rPr>
          <w:rFonts w:ascii="Arial" w:hAnsi="Arial" w:cs="Arial"/>
          <w:sz w:val="22"/>
          <w:szCs w:val="22"/>
        </w:rPr>
        <w:t xml:space="preserve">, S., Strong, J.R., Richardson, A., Hart, M., Galvan, V. 2012. Chronic inhibition of mTOR by rapamycin modulates cognitive and non-cognitive components of behavior throughout lifespan in mice. </w:t>
      </w:r>
      <w:r w:rsidRPr="00EC0A97">
        <w:rPr>
          <w:rFonts w:ascii="Arial" w:hAnsi="Arial" w:cs="Arial"/>
          <w:i/>
          <w:sz w:val="22"/>
          <w:szCs w:val="22"/>
        </w:rPr>
        <w:t xml:space="preserve">Neuroscience </w:t>
      </w:r>
      <w:r w:rsidRPr="00EC0A97">
        <w:rPr>
          <w:rFonts w:ascii="Arial" w:hAnsi="Arial" w:cs="Arial"/>
          <w:b/>
          <w:sz w:val="22"/>
          <w:szCs w:val="22"/>
        </w:rPr>
        <w:t>223C</w:t>
      </w:r>
      <w:r w:rsidRPr="00EC0A97">
        <w:rPr>
          <w:rFonts w:ascii="Arial" w:hAnsi="Arial" w:cs="Arial"/>
          <w:i/>
          <w:sz w:val="22"/>
          <w:szCs w:val="22"/>
        </w:rPr>
        <w:t>:</w:t>
      </w:r>
      <w:r w:rsidRPr="00EC0A97">
        <w:rPr>
          <w:rFonts w:ascii="Arial" w:hAnsi="Arial" w:cs="Arial"/>
          <w:sz w:val="22"/>
          <w:szCs w:val="22"/>
        </w:rPr>
        <w:t>102-113.</w:t>
      </w:r>
      <w:r>
        <w:rPr>
          <w:rFonts w:ascii="Arial" w:hAnsi="Arial" w:cs="Arial"/>
          <w:sz w:val="22"/>
          <w:szCs w:val="22"/>
        </w:rPr>
        <w:t xml:space="preserve">  PMCID: </w:t>
      </w:r>
      <w:r w:rsidRPr="00C60DFB">
        <w:rPr>
          <w:rFonts w:ascii="Arial" w:hAnsi="Arial" w:cs="Arial"/>
          <w:sz w:val="22"/>
          <w:szCs w:val="22"/>
        </w:rPr>
        <w:t>PMC3454865</w:t>
      </w:r>
      <w:r w:rsidR="00731EC0">
        <w:rPr>
          <w:rFonts w:ascii="Arial" w:hAnsi="Arial" w:cs="Arial"/>
          <w:sz w:val="22"/>
          <w:szCs w:val="22"/>
        </w:rPr>
        <w:t xml:space="preserve"> </w:t>
      </w:r>
    </w:p>
    <w:p w:rsidR="00731EC0" w:rsidRPr="00B44D8C" w:rsidRDefault="00731EC0" w:rsidP="000A304C">
      <w:pPr>
        <w:pStyle w:val="ListParagraph"/>
        <w:spacing w:after="120"/>
        <w:ind w:left="6120" w:firstLine="360"/>
        <w:contextualSpacing w:val="0"/>
        <w:jc w:val="both"/>
        <w:rPr>
          <w:rFonts w:ascii="Arial" w:hAnsi="Arial" w:cs="Arial"/>
          <w:sz w:val="22"/>
          <w:szCs w:val="22"/>
        </w:rPr>
      </w:pPr>
      <w:r w:rsidRPr="00B44D8C">
        <w:rPr>
          <w:rFonts w:ascii="Arial-BoldItalicMT" w:hAnsi="Arial-BoldItalicMT" w:cs="Arial-BoldItalicMT"/>
          <w:b/>
          <w:bCs/>
          <w:i/>
          <w:iCs/>
          <w:sz w:val="23"/>
          <w:szCs w:val="23"/>
        </w:rPr>
        <w:t>Recommended by Faculty of 1000</w:t>
      </w:r>
    </w:p>
    <w:p w:rsidR="002C0B95" w:rsidRPr="002C0B95" w:rsidRDefault="002C0B95" w:rsidP="000A304C">
      <w:pPr>
        <w:pStyle w:val="ListParagraph"/>
        <w:numPr>
          <w:ilvl w:val="0"/>
          <w:numId w:val="45"/>
        </w:numPr>
        <w:spacing w:after="120"/>
        <w:contextualSpacing w:val="0"/>
        <w:jc w:val="both"/>
        <w:rPr>
          <w:rFonts w:ascii="Arial" w:hAnsi="Arial" w:cs="Arial"/>
          <w:sz w:val="22"/>
          <w:szCs w:val="22"/>
        </w:rPr>
      </w:pPr>
      <w:r w:rsidRPr="00EC0A97">
        <w:rPr>
          <w:rFonts w:ascii="Arial" w:hAnsi="Arial" w:cs="Arial"/>
          <w:sz w:val="22"/>
          <w:szCs w:val="22"/>
        </w:rPr>
        <w:t xml:space="preserve">Pierce, A., </w:t>
      </w:r>
      <w:proofErr w:type="spellStart"/>
      <w:r w:rsidRPr="00EC0A97">
        <w:rPr>
          <w:rFonts w:ascii="Arial" w:hAnsi="Arial" w:cs="Arial"/>
          <w:sz w:val="22"/>
          <w:szCs w:val="22"/>
        </w:rPr>
        <w:t>Podlutskaya</w:t>
      </w:r>
      <w:proofErr w:type="spellEnd"/>
      <w:r w:rsidRPr="00EC0A97">
        <w:rPr>
          <w:rFonts w:ascii="Arial" w:hAnsi="Arial" w:cs="Arial"/>
          <w:sz w:val="22"/>
          <w:szCs w:val="22"/>
        </w:rPr>
        <w:t xml:space="preserve">, N., </w:t>
      </w:r>
      <w:r w:rsidRPr="00AA01FE">
        <w:rPr>
          <w:rFonts w:ascii="Arial" w:hAnsi="Arial" w:cs="Arial"/>
          <w:b/>
          <w:sz w:val="22"/>
          <w:szCs w:val="22"/>
          <w:u w:val="single"/>
        </w:rPr>
        <w:t>Hussong, S.A</w:t>
      </w:r>
      <w:r w:rsidRPr="00EC0A97">
        <w:rPr>
          <w:rFonts w:ascii="Arial" w:hAnsi="Arial" w:cs="Arial"/>
          <w:b/>
          <w:sz w:val="22"/>
          <w:szCs w:val="22"/>
        </w:rPr>
        <w:t>.</w:t>
      </w:r>
      <w:r w:rsidRPr="00EC0A97">
        <w:rPr>
          <w:rFonts w:ascii="Arial" w:hAnsi="Arial" w:cs="Arial"/>
          <w:sz w:val="22"/>
          <w:szCs w:val="22"/>
        </w:rPr>
        <w:t xml:space="preserve">, Halloran, J.J., Burbank, R.R., Strong, J.R., Richardson, A., Hart M.J., Galvan, V. 2012. Upregulation of heat shock proteins by chronic rapamycin treatment lowers Aβ and prevents cognitive impairment in mice modeling Alzheimer’s disease. </w:t>
      </w:r>
      <w:r>
        <w:rPr>
          <w:rFonts w:ascii="Arial" w:hAnsi="Arial" w:cs="Arial"/>
          <w:i/>
          <w:sz w:val="22"/>
          <w:szCs w:val="22"/>
        </w:rPr>
        <w:t>J</w:t>
      </w:r>
      <w:r w:rsidRPr="00EC0A97">
        <w:rPr>
          <w:rFonts w:ascii="Arial" w:hAnsi="Arial" w:cs="Arial"/>
          <w:i/>
          <w:sz w:val="22"/>
          <w:szCs w:val="22"/>
        </w:rPr>
        <w:t xml:space="preserve"> </w:t>
      </w:r>
      <w:proofErr w:type="spellStart"/>
      <w:r w:rsidRPr="00EC0A97">
        <w:rPr>
          <w:rFonts w:ascii="Arial" w:hAnsi="Arial" w:cs="Arial"/>
          <w:i/>
          <w:sz w:val="22"/>
          <w:szCs w:val="22"/>
        </w:rPr>
        <w:t>Neurochem</w:t>
      </w:r>
      <w:proofErr w:type="spellEnd"/>
      <w:r w:rsidRPr="00EC0A97">
        <w:rPr>
          <w:rFonts w:ascii="Arial" w:hAnsi="Arial" w:cs="Arial"/>
          <w:i/>
          <w:sz w:val="22"/>
          <w:szCs w:val="22"/>
        </w:rPr>
        <w:t>.</w:t>
      </w:r>
      <w:r w:rsidRPr="00EC0A97">
        <w:rPr>
          <w:rFonts w:ascii="Arial" w:hAnsi="Arial" w:cs="Arial"/>
          <w:sz w:val="22"/>
          <w:szCs w:val="22"/>
        </w:rPr>
        <w:t xml:space="preserve"> </w:t>
      </w:r>
      <w:r w:rsidRPr="00EC0A97">
        <w:rPr>
          <w:rFonts w:ascii="Arial" w:hAnsi="Arial" w:cs="Arial"/>
          <w:b/>
          <w:sz w:val="22"/>
          <w:szCs w:val="22"/>
        </w:rPr>
        <w:t>124</w:t>
      </w:r>
      <w:r w:rsidRPr="00EC0A97">
        <w:rPr>
          <w:rFonts w:ascii="Arial" w:hAnsi="Arial" w:cs="Arial"/>
          <w:sz w:val="22"/>
          <w:szCs w:val="22"/>
        </w:rPr>
        <w:t>: 880-893.</w:t>
      </w:r>
      <w:r w:rsidRPr="00EC0A97">
        <w:rPr>
          <w:rFonts w:ascii="Arial" w:hAnsi="Arial" w:cs="Arial"/>
          <w:i/>
          <w:sz w:val="22"/>
          <w:szCs w:val="22"/>
        </w:rPr>
        <w:t xml:space="preserve"> </w:t>
      </w:r>
    </w:p>
    <w:p w:rsidR="00EE2124" w:rsidRDefault="00EE2124" w:rsidP="000A304C">
      <w:pPr>
        <w:pStyle w:val="ListParagraph"/>
        <w:numPr>
          <w:ilvl w:val="0"/>
          <w:numId w:val="45"/>
        </w:numPr>
        <w:spacing w:after="120"/>
        <w:contextualSpacing w:val="0"/>
        <w:jc w:val="both"/>
        <w:rPr>
          <w:rFonts w:ascii="Arial" w:hAnsi="Arial" w:cs="Arial"/>
          <w:sz w:val="22"/>
          <w:szCs w:val="22"/>
        </w:rPr>
      </w:pPr>
      <w:r w:rsidRPr="00EC0A97">
        <w:rPr>
          <w:rFonts w:ascii="Arial" w:hAnsi="Arial" w:cs="Arial"/>
          <w:sz w:val="22"/>
          <w:szCs w:val="22"/>
        </w:rPr>
        <w:t xml:space="preserve">Lin, A.-L., Zheng, W., Halloran, J.J., Burbank, R.R., </w:t>
      </w:r>
      <w:r w:rsidRPr="00AA01FE">
        <w:rPr>
          <w:rFonts w:ascii="Arial" w:hAnsi="Arial" w:cs="Arial"/>
          <w:b/>
          <w:sz w:val="22"/>
          <w:szCs w:val="22"/>
          <w:u w:val="single"/>
        </w:rPr>
        <w:t>Hussong, S.A</w:t>
      </w:r>
      <w:r w:rsidRPr="00EC0A97">
        <w:rPr>
          <w:rFonts w:ascii="Arial" w:hAnsi="Arial" w:cs="Arial"/>
          <w:b/>
          <w:sz w:val="22"/>
          <w:szCs w:val="22"/>
        </w:rPr>
        <w:t>.</w:t>
      </w:r>
      <w:r w:rsidRPr="00EC0A97">
        <w:rPr>
          <w:rFonts w:ascii="Arial" w:hAnsi="Arial" w:cs="Arial"/>
          <w:sz w:val="22"/>
          <w:szCs w:val="22"/>
        </w:rPr>
        <w:t xml:space="preserve">, Hart, M.J., </w:t>
      </w:r>
      <w:proofErr w:type="spellStart"/>
      <w:r w:rsidRPr="00EC0A97">
        <w:rPr>
          <w:rFonts w:ascii="Arial" w:hAnsi="Arial" w:cs="Arial"/>
          <w:sz w:val="22"/>
          <w:szCs w:val="22"/>
        </w:rPr>
        <w:t>Javors</w:t>
      </w:r>
      <w:proofErr w:type="spellEnd"/>
      <w:r w:rsidRPr="00EC0A97">
        <w:rPr>
          <w:rFonts w:ascii="Arial" w:hAnsi="Arial" w:cs="Arial"/>
          <w:sz w:val="22"/>
          <w:szCs w:val="22"/>
        </w:rPr>
        <w:t>, M., Shih, Y.-Y., Muir, E., Solano Fonseca, R., Strong, R., Richardson, A.G., Lechleiter, J</w:t>
      </w:r>
      <w:r w:rsidR="00E46B2A">
        <w:rPr>
          <w:rFonts w:ascii="Arial" w:hAnsi="Arial" w:cs="Arial"/>
          <w:sz w:val="22"/>
          <w:szCs w:val="22"/>
        </w:rPr>
        <w:t xml:space="preserve">.D., Fox, P.T., and Galvan, V. </w:t>
      </w:r>
      <w:r w:rsidRPr="00EC0A97">
        <w:rPr>
          <w:rFonts w:ascii="Arial" w:hAnsi="Arial" w:cs="Arial"/>
          <w:sz w:val="22"/>
          <w:szCs w:val="22"/>
        </w:rPr>
        <w:t>2013</w:t>
      </w:r>
      <w:r w:rsidR="00E46B2A">
        <w:rPr>
          <w:rFonts w:ascii="Arial" w:hAnsi="Arial" w:cs="Arial"/>
          <w:sz w:val="22"/>
          <w:szCs w:val="22"/>
        </w:rPr>
        <w:t>.</w:t>
      </w:r>
      <w:r w:rsidRPr="00EC0A97">
        <w:rPr>
          <w:rFonts w:ascii="Arial" w:hAnsi="Arial" w:cs="Arial"/>
          <w:sz w:val="22"/>
          <w:szCs w:val="22"/>
        </w:rPr>
        <w:t xml:space="preserve"> Chronic rapamycin restores brain vascular integrity and function through NO synthase activation and improves memory in symptomatic mice modeling Alzheimer’s disease. </w:t>
      </w:r>
      <w:r w:rsidRPr="00EC0A97">
        <w:rPr>
          <w:rFonts w:ascii="Arial" w:hAnsi="Arial" w:cs="Arial"/>
          <w:i/>
          <w:sz w:val="22"/>
          <w:szCs w:val="22"/>
        </w:rPr>
        <w:t xml:space="preserve">J </w:t>
      </w:r>
      <w:proofErr w:type="spellStart"/>
      <w:r w:rsidRPr="00EC0A97">
        <w:rPr>
          <w:rFonts w:ascii="Arial" w:hAnsi="Arial" w:cs="Arial"/>
          <w:i/>
          <w:sz w:val="22"/>
          <w:szCs w:val="22"/>
        </w:rPr>
        <w:t>Cereb</w:t>
      </w:r>
      <w:proofErr w:type="spellEnd"/>
      <w:r w:rsidRPr="00EC0A97">
        <w:rPr>
          <w:rFonts w:ascii="Arial" w:hAnsi="Arial" w:cs="Arial"/>
          <w:i/>
          <w:sz w:val="22"/>
          <w:szCs w:val="22"/>
        </w:rPr>
        <w:t xml:space="preserve"> Blood Flow </w:t>
      </w:r>
      <w:proofErr w:type="spellStart"/>
      <w:r w:rsidRPr="00EC0A97">
        <w:rPr>
          <w:rFonts w:ascii="Arial" w:hAnsi="Arial" w:cs="Arial"/>
          <w:i/>
          <w:sz w:val="22"/>
          <w:szCs w:val="22"/>
        </w:rPr>
        <w:t>Metab</w:t>
      </w:r>
      <w:proofErr w:type="spellEnd"/>
      <w:r w:rsidRPr="00EC0A97">
        <w:rPr>
          <w:rFonts w:ascii="Arial" w:hAnsi="Arial" w:cs="Arial"/>
          <w:i/>
          <w:sz w:val="22"/>
          <w:szCs w:val="22"/>
        </w:rPr>
        <w:t xml:space="preserve">.  </w:t>
      </w:r>
      <w:r w:rsidRPr="00EC0A97">
        <w:rPr>
          <w:rFonts w:ascii="Arial" w:hAnsi="Arial" w:cs="Arial"/>
          <w:b/>
          <w:sz w:val="22"/>
          <w:szCs w:val="22"/>
        </w:rPr>
        <w:t>33</w:t>
      </w:r>
      <w:r w:rsidRPr="00EC0A97">
        <w:rPr>
          <w:rFonts w:ascii="Arial" w:hAnsi="Arial" w:cs="Arial"/>
          <w:sz w:val="22"/>
          <w:szCs w:val="22"/>
        </w:rPr>
        <w:t xml:space="preserve">: 1412-1421. </w:t>
      </w:r>
      <w:r w:rsidR="00847BD2">
        <w:rPr>
          <w:rFonts w:ascii="Arial" w:hAnsi="Arial" w:cs="Arial"/>
          <w:sz w:val="22"/>
          <w:szCs w:val="22"/>
        </w:rPr>
        <w:t xml:space="preserve"> </w:t>
      </w:r>
      <w:r w:rsidR="00607493" w:rsidRPr="0004140E">
        <w:rPr>
          <w:rFonts w:ascii="Arial" w:hAnsi="Arial" w:cs="Arial"/>
          <w:sz w:val="22"/>
          <w:szCs w:val="22"/>
        </w:rPr>
        <w:t>PMCID: PMC3764385</w:t>
      </w:r>
    </w:p>
    <w:p w:rsidR="002C0B95" w:rsidRPr="002C0B95" w:rsidRDefault="002C0B95" w:rsidP="000A304C">
      <w:pPr>
        <w:pStyle w:val="ListParagraph"/>
        <w:numPr>
          <w:ilvl w:val="0"/>
          <w:numId w:val="45"/>
        </w:numPr>
        <w:spacing w:after="120"/>
        <w:contextualSpacing w:val="0"/>
        <w:jc w:val="both"/>
        <w:rPr>
          <w:rFonts w:ascii="Arial" w:hAnsi="Arial" w:cs="Arial"/>
          <w:sz w:val="22"/>
          <w:szCs w:val="22"/>
        </w:rPr>
      </w:pPr>
      <w:r w:rsidRPr="00EC0A97">
        <w:rPr>
          <w:rFonts w:ascii="Arial" w:hAnsi="Arial" w:cs="Arial"/>
          <w:sz w:val="22"/>
          <w:szCs w:val="22"/>
        </w:rPr>
        <w:lastRenderedPageBreak/>
        <w:t xml:space="preserve">Lin, A.-L., Pulliam, D., </w:t>
      </w:r>
      <w:proofErr w:type="spellStart"/>
      <w:r w:rsidRPr="00EC0A97">
        <w:rPr>
          <w:rFonts w:ascii="Arial" w:hAnsi="Arial" w:cs="Arial"/>
          <w:sz w:val="22"/>
          <w:szCs w:val="22"/>
        </w:rPr>
        <w:t>Sathyaeelan</w:t>
      </w:r>
      <w:proofErr w:type="spellEnd"/>
      <w:r w:rsidRPr="00EC0A97">
        <w:rPr>
          <w:rFonts w:ascii="Arial" w:hAnsi="Arial" w:cs="Arial"/>
          <w:sz w:val="22"/>
          <w:szCs w:val="22"/>
        </w:rPr>
        <w:t xml:space="preserve">, D., Halloran, J., </w:t>
      </w:r>
      <w:r w:rsidRPr="00AA01FE">
        <w:rPr>
          <w:rFonts w:ascii="Arial" w:hAnsi="Arial" w:cs="Arial"/>
          <w:b/>
          <w:sz w:val="22"/>
          <w:szCs w:val="22"/>
          <w:u w:val="single"/>
        </w:rPr>
        <w:t>Hussong, S.</w:t>
      </w:r>
      <w:r w:rsidR="00AA01FE" w:rsidRPr="00AA01FE">
        <w:rPr>
          <w:rFonts w:ascii="Arial" w:hAnsi="Arial" w:cs="Arial"/>
          <w:b/>
          <w:sz w:val="22"/>
          <w:szCs w:val="22"/>
          <w:u w:val="single"/>
        </w:rPr>
        <w:t>A</w:t>
      </w:r>
      <w:r w:rsidR="00AA01FE">
        <w:rPr>
          <w:rFonts w:ascii="Arial" w:hAnsi="Arial" w:cs="Arial"/>
          <w:sz w:val="22"/>
          <w:szCs w:val="22"/>
        </w:rPr>
        <w:t>.</w:t>
      </w:r>
      <w:r w:rsidRPr="00EC0A97">
        <w:rPr>
          <w:rFonts w:ascii="Arial" w:hAnsi="Arial" w:cs="Arial"/>
          <w:sz w:val="22"/>
          <w:szCs w:val="22"/>
        </w:rPr>
        <w:t xml:space="preserve">, Burbank, R., </w:t>
      </w:r>
      <w:proofErr w:type="spellStart"/>
      <w:r w:rsidRPr="00EC0A97">
        <w:rPr>
          <w:rFonts w:ascii="Arial" w:hAnsi="Arial" w:cs="Arial"/>
          <w:sz w:val="22"/>
          <w:szCs w:val="22"/>
        </w:rPr>
        <w:t>Bresnen</w:t>
      </w:r>
      <w:proofErr w:type="spellEnd"/>
      <w:r w:rsidRPr="00EC0A97">
        <w:rPr>
          <w:rFonts w:ascii="Arial" w:hAnsi="Arial" w:cs="Arial"/>
          <w:sz w:val="22"/>
          <w:szCs w:val="22"/>
        </w:rPr>
        <w:t xml:space="preserve">, A., Liu, Y., </w:t>
      </w:r>
      <w:proofErr w:type="spellStart"/>
      <w:r w:rsidRPr="00EC0A97">
        <w:rPr>
          <w:rFonts w:ascii="Arial" w:hAnsi="Arial" w:cs="Arial"/>
          <w:sz w:val="22"/>
          <w:szCs w:val="22"/>
        </w:rPr>
        <w:t>Podlutskaya</w:t>
      </w:r>
      <w:proofErr w:type="spellEnd"/>
      <w:r w:rsidRPr="00EC0A97">
        <w:rPr>
          <w:rFonts w:ascii="Arial" w:hAnsi="Arial" w:cs="Arial"/>
          <w:sz w:val="22"/>
          <w:szCs w:val="22"/>
        </w:rPr>
        <w:t xml:space="preserve">, N., </w:t>
      </w:r>
      <w:proofErr w:type="spellStart"/>
      <w:r w:rsidRPr="00EC0A97">
        <w:rPr>
          <w:rFonts w:ascii="Arial" w:hAnsi="Arial" w:cs="Arial"/>
          <w:sz w:val="22"/>
          <w:szCs w:val="22"/>
        </w:rPr>
        <w:t>Soundararajan</w:t>
      </w:r>
      <w:proofErr w:type="spellEnd"/>
      <w:r w:rsidRPr="00EC0A97">
        <w:rPr>
          <w:rFonts w:ascii="Arial" w:hAnsi="Arial" w:cs="Arial"/>
          <w:sz w:val="22"/>
          <w:szCs w:val="22"/>
        </w:rPr>
        <w:t xml:space="preserve">, A., Muir, E.; Duong, T., </w:t>
      </w:r>
      <w:proofErr w:type="spellStart"/>
      <w:r w:rsidRPr="00EC0A97">
        <w:rPr>
          <w:rFonts w:ascii="Arial" w:hAnsi="Arial" w:cs="Arial"/>
          <w:sz w:val="22"/>
          <w:szCs w:val="22"/>
        </w:rPr>
        <w:t>Bokov</w:t>
      </w:r>
      <w:proofErr w:type="spellEnd"/>
      <w:r w:rsidRPr="00EC0A97">
        <w:rPr>
          <w:rFonts w:ascii="Arial" w:hAnsi="Arial" w:cs="Arial"/>
          <w:sz w:val="22"/>
          <w:szCs w:val="22"/>
        </w:rPr>
        <w:t xml:space="preserve">, A., Viscomi, C., </w:t>
      </w:r>
      <w:proofErr w:type="spellStart"/>
      <w:r w:rsidRPr="00EC0A97">
        <w:rPr>
          <w:rFonts w:ascii="Arial" w:hAnsi="Arial" w:cs="Arial"/>
          <w:sz w:val="22"/>
          <w:szCs w:val="22"/>
        </w:rPr>
        <w:t>Zeviani</w:t>
      </w:r>
      <w:proofErr w:type="spellEnd"/>
      <w:r w:rsidRPr="00EC0A97">
        <w:rPr>
          <w:rFonts w:ascii="Arial" w:hAnsi="Arial" w:cs="Arial"/>
          <w:sz w:val="22"/>
          <w:szCs w:val="22"/>
        </w:rPr>
        <w:t xml:space="preserve">, M., Richardson, A., Van Remmen, H., Fox, P., Galvan, V. </w:t>
      </w:r>
      <w:r w:rsidR="00E46B2A">
        <w:rPr>
          <w:rFonts w:ascii="Arial" w:hAnsi="Arial" w:cs="Arial"/>
          <w:sz w:val="22"/>
          <w:szCs w:val="22"/>
        </w:rPr>
        <w:t>2013.</w:t>
      </w:r>
      <w:r w:rsidRPr="00EC0A97">
        <w:rPr>
          <w:rFonts w:ascii="Arial" w:hAnsi="Arial" w:cs="Arial"/>
          <w:sz w:val="22"/>
          <w:szCs w:val="22"/>
        </w:rPr>
        <w:t xml:space="preserve"> Decreased mitochondrial function with Surf1-deficiency enhances brain metabolism, blood flow and memory in mice. </w:t>
      </w:r>
      <w:r w:rsidRPr="00EC0A97">
        <w:rPr>
          <w:rFonts w:ascii="Arial" w:hAnsi="Arial" w:cs="Arial"/>
          <w:i/>
          <w:sz w:val="22"/>
          <w:szCs w:val="22"/>
        </w:rPr>
        <w:t xml:space="preserve">J </w:t>
      </w:r>
      <w:proofErr w:type="spellStart"/>
      <w:r w:rsidRPr="00EC0A97">
        <w:rPr>
          <w:rFonts w:ascii="Arial" w:hAnsi="Arial" w:cs="Arial"/>
          <w:i/>
          <w:sz w:val="22"/>
          <w:szCs w:val="22"/>
        </w:rPr>
        <w:t>Cereb</w:t>
      </w:r>
      <w:proofErr w:type="spellEnd"/>
      <w:r w:rsidRPr="00EC0A97">
        <w:rPr>
          <w:rFonts w:ascii="Arial" w:hAnsi="Arial" w:cs="Arial"/>
          <w:i/>
          <w:sz w:val="22"/>
          <w:szCs w:val="22"/>
        </w:rPr>
        <w:t xml:space="preserve"> Blood Flow </w:t>
      </w:r>
      <w:proofErr w:type="spellStart"/>
      <w:r w:rsidRPr="00EC0A97">
        <w:rPr>
          <w:rFonts w:ascii="Arial" w:hAnsi="Arial" w:cs="Arial"/>
          <w:i/>
          <w:sz w:val="22"/>
          <w:szCs w:val="22"/>
        </w:rPr>
        <w:t>Metab</w:t>
      </w:r>
      <w:proofErr w:type="spellEnd"/>
      <w:r w:rsidRPr="00EC0A97">
        <w:rPr>
          <w:rFonts w:ascii="Arial" w:hAnsi="Arial" w:cs="Arial"/>
          <w:i/>
          <w:sz w:val="22"/>
          <w:szCs w:val="22"/>
        </w:rPr>
        <w:t xml:space="preserve">.  </w:t>
      </w:r>
      <w:r w:rsidRPr="00EC0A97">
        <w:rPr>
          <w:rFonts w:ascii="Arial" w:hAnsi="Arial" w:cs="Arial"/>
          <w:b/>
          <w:sz w:val="22"/>
          <w:szCs w:val="22"/>
        </w:rPr>
        <w:t>33</w:t>
      </w:r>
      <w:r w:rsidRPr="00EC0A97">
        <w:rPr>
          <w:rFonts w:ascii="Arial" w:hAnsi="Arial" w:cs="Arial"/>
          <w:sz w:val="22"/>
          <w:szCs w:val="22"/>
        </w:rPr>
        <w:t>: 1605-1611.</w:t>
      </w:r>
      <w:r>
        <w:rPr>
          <w:rFonts w:ascii="Arial" w:hAnsi="Arial" w:cs="Arial"/>
          <w:sz w:val="22"/>
          <w:szCs w:val="22"/>
        </w:rPr>
        <w:t xml:space="preserve">  </w:t>
      </w:r>
      <w:r w:rsidRPr="0004140E">
        <w:rPr>
          <w:rFonts w:ascii="Arial" w:hAnsi="Arial" w:cs="Arial"/>
          <w:sz w:val="22"/>
          <w:szCs w:val="22"/>
        </w:rPr>
        <w:t>PMCID: PMC3790931</w:t>
      </w:r>
      <w:r w:rsidR="00731EC0">
        <w:rPr>
          <w:rFonts w:ascii="Arial" w:hAnsi="Arial" w:cs="Arial"/>
          <w:sz w:val="22"/>
          <w:szCs w:val="22"/>
        </w:rPr>
        <w:tab/>
      </w:r>
      <w:r w:rsidR="00731EC0">
        <w:rPr>
          <w:rFonts w:ascii="Arial" w:hAnsi="Arial" w:cs="Arial"/>
          <w:sz w:val="22"/>
          <w:szCs w:val="22"/>
        </w:rPr>
        <w:tab/>
      </w:r>
      <w:r w:rsidR="00731EC0">
        <w:rPr>
          <w:rFonts w:ascii="Arial-BoldItalicMT" w:hAnsi="Arial-BoldItalicMT" w:cs="Arial-BoldItalicMT"/>
          <w:b/>
          <w:bCs/>
          <w:i/>
          <w:iCs/>
          <w:sz w:val="23"/>
          <w:szCs w:val="23"/>
        </w:rPr>
        <w:t>Recommended by Faculty of 1000</w:t>
      </w:r>
    </w:p>
    <w:p w:rsidR="00D106FB" w:rsidRDefault="002C0B95" w:rsidP="000A304C">
      <w:pPr>
        <w:pStyle w:val="ListParagraph"/>
        <w:numPr>
          <w:ilvl w:val="0"/>
          <w:numId w:val="45"/>
        </w:numPr>
        <w:spacing w:after="120"/>
        <w:contextualSpacing w:val="0"/>
        <w:jc w:val="both"/>
        <w:rPr>
          <w:rFonts w:ascii="Arial" w:hAnsi="Arial" w:cs="Arial"/>
          <w:sz w:val="22"/>
          <w:szCs w:val="22"/>
        </w:rPr>
      </w:pPr>
      <w:proofErr w:type="spellStart"/>
      <w:r w:rsidRPr="00EC0A97">
        <w:rPr>
          <w:rFonts w:ascii="Arial" w:hAnsi="Arial" w:cs="Arial"/>
          <w:sz w:val="22"/>
          <w:szCs w:val="22"/>
        </w:rPr>
        <w:t>Heuss</w:t>
      </w:r>
      <w:proofErr w:type="spellEnd"/>
      <w:r w:rsidRPr="00EC0A97">
        <w:rPr>
          <w:rFonts w:ascii="Arial" w:hAnsi="Arial" w:cs="Arial"/>
          <w:sz w:val="22"/>
          <w:szCs w:val="22"/>
        </w:rPr>
        <w:t xml:space="preserve">, N.D., Pierson, M.J., </w:t>
      </w:r>
      <w:proofErr w:type="spellStart"/>
      <w:r w:rsidRPr="00EC0A97">
        <w:rPr>
          <w:rFonts w:ascii="Arial" w:hAnsi="Arial" w:cs="Arial"/>
          <w:sz w:val="22"/>
          <w:szCs w:val="22"/>
        </w:rPr>
        <w:t>Montaniel</w:t>
      </w:r>
      <w:proofErr w:type="spellEnd"/>
      <w:r w:rsidRPr="00EC0A97">
        <w:rPr>
          <w:rFonts w:ascii="Arial" w:hAnsi="Arial" w:cs="Arial"/>
          <w:sz w:val="22"/>
          <w:szCs w:val="22"/>
        </w:rPr>
        <w:t xml:space="preserve">, K.R., McPherson, S.W., Lehmann, U., </w:t>
      </w:r>
      <w:r w:rsidRPr="00AA01FE">
        <w:rPr>
          <w:rFonts w:ascii="Arial" w:hAnsi="Arial" w:cs="Arial"/>
          <w:b/>
          <w:sz w:val="22"/>
          <w:szCs w:val="22"/>
          <w:u w:val="single"/>
        </w:rPr>
        <w:t>Hussong, S.A</w:t>
      </w:r>
      <w:r w:rsidRPr="00EC0A97">
        <w:rPr>
          <w:rFonts w:ascii="Arial" w:hAnsi="Arial" w:cs="Arial"/>
          <w:b/>
          <w:sz w:val="22"/>
          <w:szCs w:val="22"/>
        </w:rPr>
        <w:t>.</w:t>
      </w:r>
      <w:r w:rsidRPr="00EC0A97">
        <w:rPr>
          <w:rFonts w:ascii="Arial" w:hAnsi="Arial" w:cs="Arial"/>
          <w:sz w:val="22"/>
          <w:szCs w:val="22"/>
        </w:rPr>
        <w:t xml:space="preserve">, </w:t>
      </w:r>
      <w:proofErr w:type="spellStart"/>
      <w:r w:rsidRPr="00EC0A97">
        <w:rPr>
          <w:rFonts w:ascii="Arial" w:hAnsi="Arial" w:cs="Arial"/>
          <w:sz w:val="22"/>
          <w:szCs w:val="22"/>
        </w:rPr>
        <w:t>Ferrington</w:t>
      </w:r>
      <w:proofErr w:type="spellEnd"/>
      <w:r w:rsidRPr="00EC0A97">
        <w:rPr>
          <w:rFonts w:ascii="Arial" w:hAnsi="Arial" w:cs="Arial"/>
          <w:sz w:val="22"/>
          <w:szCs w:val="22"/>
        </w:rPr>
        <w:t>, D.A., L</w:t>
      </w:r>
      <w:r w:rsidR="00E46B2A">
        <w:rPr>
          <w:rFonts w:ascii="Arial" w:hAnsi="Arial" w:cs="Arial"/>
          <w:sz w:val="22"/>
          <w:szCs w:val="22"/>
        </w:rPr>
        <w:t xml:space="preserve">ow, W.C., </w:t>
      </w:r>
      <w:proofErr w:type="spellStart"/>
      <w:r w:rsidR="00E46B2A">
        <w:rPr>
          <w:rFonts w:ascii="Arial" w:hAnsi="Arial" w:cs="Arial"/>
          <w:sz w:val="22"/>
          <w:szCs w:val="22"/>
        </w:rPr>
        <w:t>Gregerson</w:t>
      </w:r>
      <w:proofErr w:type="spellEnd"/>
      <w:r w:rsidR="00E46B2A">
        <w:rPr>
          <w:rFonts w:ascii="Arial" w:hAnsi="Arial" w:cs="Arial"/>
          <w:sz w:val="22"/>
          <w:szCs w:val="22"/>
        </w:rPr>
        <w:t>, D.S. 2014.</w:t>
      </w:r>
      <w:r w:rsidRPr="00EC0A97">
        <w:rPr>
          <w:rFonts w:ascii="Arial" w:hAnsi="Arial" w:cs="Arial"/>
          <w:sz w:val="22"/>
          <w:szCs w:val="22"/>
        </w:rPr>
        <w:t xml:space="preserve"> Retinal dendritic cell recruitment, but not function, was inhibited in MyD88 and TRIF deficient mice. </w:t>
      </w:r>
      <w:r w:rsidRPr="00646372">
        <w:rPr>
          <w:rFonts w:ascii="Arial" w:hAnsi="Arial" w:cs="Arial"/>
          <w:i/>
          <w:sz w:val="22"/>
          <w:szCs w:val="22"/>
        </w:rPr>
        <w:t>J</w:t>
      </w:r>
      <w:r w:rsidRPr="00EC0A97">
        <w:rPr>
          <w:rFonts w:ascii="Arial" w:hAnsi="Arial" w:cs="Arial"/>
          <w:sz w:val="22"/>
          <w:szCs w:val="22"/>
        </w:rPr>
        <w:t xml:space="preserve"> </w:t>
      </w:r>
      <w:r w:rsidRPr="00EC0A97">
        <w:rPr>
          <w:rFonts w:ascii="Arial" w:hAnsi="Arial" w:cs="Arial"/>
          <w:i/>
          <w:sz w:val="22"/>
          <w:szCs w:val="22"/>
        </w:rPr>
        <w:t>Neuroinflammation.</w:t>
      </w:r>
      <w:r w:rsidRPr="00EC0A97">
        <w:rPr>
          <w:rFonts w:ascii="Arial" w:hAnsi="Arial" w:cs="Arial"/>
          <w:sz w:val="22"/>
          <w:szCs w:val="22"/>
        </w:rPr>
        <w:t xml:space="preserve">  </w:t>
      </w:r>
      <w:r w:rsidRPr="00646372">
        <w:rPr>
          <w:rFonts w:ascii="Arial" w:hAnsi="Arial" w:cs="Arial"/>
          <w:b/>
          <w:sz w:val="22"/>
          <w:szCs w:val="22"/>
        </w:rPr>
        <w:t>11</w:t>
      </w:r>
      <w:r w:rsidRPr="00EC0A97">
        <w:rPr>
          <w:rFonts w:ascii="Arial" w:hAnsi="Arial" w:cs="Arial"/>
          <w:sz w:val="22"/>
          <w:szCs w:val="22"/>
        </w:rPr>
        <w:t>:143.</w:t>
      </w:r>
      <w:r>
        <w:rPr>
          <w:rFonts w:ascii="Arial" w:hAnsi="Arial" w:cs="Arial"/>
          <w:sz w:val="22"/>
          <w:szCs w:val="22"/>
        </w:rPr>
        <w:t xml:space="preserve">  </w:t>
      </w:r>
      <w:r w:rsidRPr="0004140E">
        <w:rPr>
          <w:rFonts w:ascii="Arial" w:hAnsi="Arial" w:cs="Arial"/>
          <w:sz w:val="22"/>
          <w:szCs w:val="22"/>
        </w:rPr>
        <w:t>PMCID: PMC4149240</w:t>
      </w:r>
    </w:p>
    <w:p w:rsidR="002C0B95" w:rsidRPr="00731EC0" w:rsidRDefault="00731EC0" w:rsidP="000A304C">
      <w:pPr>
        <w:pStyle w:val="ListParagraph"/>
        <w:numPr>
          <w:ilvl w:val="0"/>
          <w:numId w:val="45"/>
        </w:numPr>
        <w:tabs>
          <w:tab w:val="left" w:pos="90"/>
          <w:tab w:val="left" w:pos="540"/>
        </w:tabs>
        <w:spacing w:after="120"/>
        <w:contextualSpacing w:val="0"/>
        <w:jc w:val="both"/>
        <w:rPr>
          <w:rFonts w:ascii="Arial" w:hAnsi="Arial" w:cs="Arial"/>
          <w:sz w:val="22"/>
          <w:szCs w:val="22"/>
        </w:rPr>
      </w:pPr>
      <w:r w:rsidRPr="00731EC0">
        <w:rPr>
          <w:rFonts w:ascii="Arial" w:hAnsi="Arial" w:cs="Arial"/>
          <w:sz w:val="22"/>
          <w:szCs w:val="22"/>
        </w:rPr>
        <w:t xml:space="preserve">Bai, X., </w:t>
      </w:r>
      <w:r w:rsidRPr="00AA01FE">
        <w:rPr>
          <w:rFonts w:ascii="Arial" w:hAnsi="Arial" w:cs="Arial"/>
          <w:b/>
          <w:sz w:val="22"/>
          <w:szCs w:val="22"/>
          <w:u w:val="single"/>
        </w:rPr>
        <w:t>Hussong, S.A</w:t>
      </w:r>
      <w:r w:rsidRPr="00731EC0">
        <w:rPr>
          <w:rFonts w:ascii="Arial" w:hAnsi="Arial" w:cs="Arial"/>
          <w:b/>
          <w:sz w:val="22"/>
          <w:szCs w:val="22"/>
        </w:rPr>
        <w:t>.</w:t>
      </w:r>
      <w:r w:rsidR="00E46B2A">
        <w:rPr>
          <w:rFonts w:ascii="Arial" w:hAnsi="Arial" w:cs="Arial"/>
          <w:sz w:val="22"/>
          <w:szCs w:val="22"/>
        </w:rPr>
        <w:t xml:space="preserve"> 2014.</w:t>
      </w:r>
      <w:r w:rsidRPr="00731EC0">
        <w:rPr>
          <w:rFonts w:ascii="Arial" w:hAnsi="Arial" w:cs="Arial"/>
          <w:sz w:val="22"/>
          <w:szCs w:val="22"/>
        </w:rPr>
        <w:t xml:space="preserve"> A new mouse model to study compensatory mechanisms that support normal motor function in Parkinson’s disease</w:t>
      </w:r>
      <w:r w:rsidR="002C0B95" w:rsidRPr="00731EC0">
        <w:rPr>
          <w:rFonts w:ascii="Arial" w:hAnsi="Arial" w:cs="Arial"/>
          <w:sz w:val="22"/>
          <w:szCs w:val="22"/>
        </w:rPr>
        <w:t xml:space="preserve">. </w:t>
      </w:r>
      <w:r w:rsidR="002C0B95" w:rsidRPr="00731EC0">
        <w:rPr>
          <w:rFonts w:ascii="Arial" w:hAnsi="Arial" w:cs="Arial"/>
          <w:i/>
          <w:sz w:val="22"/>
          <w:szCs w:val="22"/>
        </w:rPr>
        <w:t xml:space="preserve">J. </w:t>
      </w:r>
      <w:proofErr w:type="spellStart"/>
      <w:r w:rsidR="002C0B95" w:rsidRPr="00731EC0">
        <w:rPr>
          <w:rFonts w:ascii="Arial" w:hAnsi="Arial" w:cs="Arial"/>
          <w:i/>
          <w:sz w:val="22"/>
          <w:szCs w:val="22"/>
        </w:rPr>
        <w:t>Biochem</w:t>
      </w:r>
      <w:proofErr w:type="spellEnd"/>
      <w:r w:rsidR="002C0B95" w:rsidRPr="00731EC0">
        <w:rPr>
          <w:rFonts w:ascii="Arial" w:hAnsi="Arial" w:cs="Arial"/>
          <w:i/>
          <w:sz w:val="22"/>
          <w:szCs w:val="22"/>
        </w:rPr>
        <w:t xml:space="preserve">. </w:t>
      </w:r>
      <w:proofErr w:type="spellStart"/>
      <w:r w:rsidR="002C0B95" w:rsidRPr="00731EC0">
        <w:rPr>
          <w:rFonts w:ascii="Arial" w:hAnsi="Arial" w:cs="Arial"/>
          <w:i/>
          <w:sz w:val="22"/>
          <w:szCs w:val="22"/>
        </w:rPr>
        <w:t>Pharmacol</w:t>
      </w:r>
      <w:proofErr w:type="spellEnd"/>
      <w:r w:rsidR="002C0B95" w:rsidRPr="00731EC0">
        <w:rPr>
          <w:rFonts w:ascii="Arial" w:hAnsi="Arial" w:cs="Arial"/>
          <w:i/>
          <w:sz w:val="22"/>
          <w:szCs w:val="22"/>
        </w:rPr>
        <w:t>. Res.</w:t>
      </w:r>
      <w:r w:rsidR="002C0B95" w:rsidRPr="00731EC0">
        <w:rPr>
          <w:rFonts w:ascii="Arial" w:hAnsi="Arial" w:cs="Arial"/>
          <w:sz w:val="22"/>
          <w:szCs w:val="22"/>
        </w:rPr>
        <w:t xml:space="preserve">  </w:t>
      </w:r>
      <w:r w:rsidR="002C0B95" w:rsidRPr="00CA1780">
        <w:rPr>
          <w:rFonts w:ascii="Arial" w:hAnsi="Arial" w:cs="Arial"/>
          <w:b/>
          <w:sz w:val="22"/>
          <w:szCs w:val="22"/>
        </w:rPr>
        <w:t>2(2)</w:t>
      </w:r>
      <w:r w:rsidR="002C0B95" w:rsidRPr="00731EC0">
        <w:rPr>
          <w:rFonts w:ascii="Arial" w:hAnsi="Arial" w:cs="Arial"/>
          <w:sz w:val="22"/>
          <w:szCs w:val="22"/>
        </w:rPr>
        <w:t xml:space="preserve">: 54-56.  PMCID: PMC4578241 </w:t>
      </w:r>
      <w:r w:rsidR="002C0B95" w:rsidRPr="00134AAE">
        <w:rPr>
          <w:rFonts w:ascii="Arial" w:hAnsi="Arial" w:cs="Arial"/>
          <w:i/>
          <w:sz w:val="22"/>
          <w:szCs w:val="22"/>
        </w:rPr>
        <w:t>(Literature Review)</w:t>
      </w:r>
    </w:p>
    <w:p w:rsidR="002C0B95" w:rsidRPr="00EC0A97" w:rsidRDefault="002C0B95" w:rsidP="000A304C">
      <w:pPr>
        <w:pStyle w:val="ListParagraph"/>
        <w:numPr>
          <w:ilvl w:val="0"/>
          <w:numId w:val="45"/>
        </w:numPr>
        <w:spacing w:after="120"/>
        <w:contextualSpacing w:val="0"/>
        <w:jc w:val="both"/>
        <w:rPr>
          <w:rFonts w:ascii="Arial" w:hAnsi="Arial" w:cs="Arial"/>
          <w:sz w:val="22"/>
          <w:szCs w:val="22"/>
        </w:rPr>
      </w:pPr>
      <w:proofErr w:type="spellStart"/>
      <w:r w:rsidRPr="00EC0A97">
        <w:rPr>
          <w:rFonts w:ascii="Arial" w:hAnsi="Arial" w:cs="Arial"/>
          <w:color w:val="000000"/>
          <w:sz w:val="22"/>
          <w:szCs w:val="22"/>
        </w:rPr>
        <w:t>Schuld</w:t>
      </w:r>
      <w:proofErr w:type="spellEnd"/>
      <w:r w:rsidRPr="00EC0A97">
        <w:rPr>
          <w:rFonts w:ascii="Arial" w:hAnsi="Arial" w:cs="Arial"/>
          <w:color w:val="000000"/>
          <w:sz w:val="22"/>
          <w:szCs w:val="22"/>
        </w:rPr>
        <w:t>, N.J.</w:t>
      </w:r>
      <w:r w:rsidRPr="00EC0A97">
        <w:rPr>
          <w:rFonts w:ascii="Arial" w:hAnsi="Arial" w:cs="Arial"/>
          <w:b/>
          <w:color w:val="000000"/>
          <w:sz w:val="22"/>
          <w:szCs w:val="22"/>
        </w:rPr>
        <w:t>*</w:t>
      </w:r>
      <w:r w:rsidRPr="00EC0A97">
        <w:rPr>
          <w:rFonts w:ascii="Arial" w:hAnsi="Arial" w:cs="Arial"/>
          <w:color w:val="000000"/>
          <w:sz w:val="22"/>
          <w:szCs w:val="22"/>
        </w:rPr>
        <w:t xml:space="preserve">, </w:t>
      </w:r>
      <w:r w:rsidRPr="00AA01FE">
        <w:rPr>
          <w:rFonts w:ascii="Arial" w:hAnsi="Arial" w:cs="Arial"/>
          <w:b/>
          <w:color w:val="000000"/>
          <w:sz w:val="22"/>
          <w:szCs w:val="22"/>
          <w:u w:val="single"/>
        </w:rPr>
        <w:t>Hussong, S.A</w:t>
      </w:r>
      <w:r w:rsidRPr="00EC0A97">
        <w:rPr>
          <w:rFonts w:ascii="Arial" w:hAnsi="Arial" w:cs="Arial"/>
          <w:b/>
          <w:color w:val="000000"/>
          <w:sz w:val="22"/>
          <w:szCs w:val="22"/>
        </w:rPr>
        <w:t>.*</w:t>
      </w:r>
      <w:r w:rsidRPr="00EC0A97">
        <w:rPr>
          <w:rFonts w:ascii="Arial" w:hAnsi="Arial" w:cs="Arial"/>
          <w:color w:val="000000"/>
          <w:sz w:val="22"/>
          <w:szCs w:val="22"/>
        </w:rPr>
        <w:t xml:space="preserve"> </w:t>
      </w:r>
      <w:r w:rsidRPr="00EC0A97">
        <w:rPr>
          <w:rFonts w:ascii="Arial" w:hAnsi="Arial" w:cs="Arial"/>
          <w:b/>
          <w:sz w:val="22"/>
          <w:szCs w:val="22"/>
        </w:rPr>
        <w:t>(*</w:t>
      </w:r>
      <w:r w:rsidRPr="00AA01FE">
        <w:rPr>
          <w:rFonts w:ascii="Arial" w:hAnsi="Arial" w:cs="Arial"/>
          <w:b/>
          <w:sz w:val="22"/>
          <w:szCs w:val="22"/>
          <w:u w:val="single"/>
        </w:rPr>
        <w:t>authors contributed equally</w:t>
      </w:r>
      <w:r w:rsidRPr="00EC0A97">
        <w:rPr>
          <w:rFonts w:ascii="Arial" w:hAnsi="Arial" w:cs="Arial"/>
          <w:b/>
          <w:sz w:val="22"/>
          <w:szCs w:val="22"/>
        </w:rPr>
        <w:t>)</w:t>
      </w:r>
      <w:r w:rsidRPr="00EC0A97">
        <w:rPr>
          <w:rFonts w:ascii="Arial" w:hAnsi="Arial" w:cs="Arial"/>
          <w:sz w:val="22"/>
          <w:szCs w:val="22"/>
        </w:rPr>
        <w:t xml:space="preserve">, </w:t>
      </w:r>
      <w:proofErr w:type="spellStart"/>
      <w:r w:rsidRPr="00EC0A97">
        <w:rPr>
          <w:rFonts w:ascii="Arial" w:hAnsi="Arial" w:cs="Arial"/>
          <w:color w:val="000000"/>
          <w:sz w:val="22"/>
          <w:szCs w:val="22"/>
        </w:rPr>
        <w:t>Kapphahn</w:t>
      </w:r>
      <w:proofErr w:type="spellEnd"/>
      <w:r w:rsidRPr="00EC0A97">
        <w:rPr>
          <w:rFonts w:ascii="Arial" w:hAnsi="Arial" w:cs="Arial"/>
          <w:color w:val="000000"/>
          <w:sz w:val="22"/>
          <w:szCs w:val="22"/>
        </w:rPr>
        <w:t xml:space="preserve">, R.J., Lehmann, U., </w:t>
      </w:r>
      <w:proofErr w:type="spellStart"/>
      <w:r w:rsidRPr="00EC0A97">
        <w:rPr>
          <w:rFonts w:ascii="Arial" w:hAnsi="Arial" w:cs="Arial"/>
          <w:color w:val="000000"/>
          <w:sz w:val="22"/>
          <w:szCs w:val="22"/>
        </w:rPr>
        <w:t>Roehrich</w:t>
      </w:r>
      <w:proofErr w:type="spellEnd"/>
      <w:r w:rsidRPr="00EC0A97">
        <w:rPr>
          <w:rFonts w:ascii="Arial" w:hAnsi="Arial" w:cs="Arial"/>
          <w:color w:val="000000"/>
          <w:sz w:val="22"/>
          <w:szCs w:val="22"/>
        </w:rPr>
        <w:t xml:space="preserve">, H., </w:t>
      </w:r>
      <w:proofErr w:type="spellStart"/>
      <w:r w:rsidRPr="00EC0A97">
        <w:rPr>
          <w:rFonts w:ascii="Arial" w:hAnsi="Arial" w:cs="Arial"/>
          <w:color w:val="000000"/>
          <w:sz w:val="22"/>
          <w:szCs w:val="22"/>
        </w:rPr>
        <w:t>Rageh</w:t>
      </w:r>
      <w:proofErr w:type="spellEnd"/>
      <w:r w:rsidRPr="00EC0A97">
        <w:rPr>
          <w:rFonts w:ascii="Arial" w:hAnsi="Arial" w:cs="Arial"/>
          <w:color w:val="000000"/>
          <w:sz w:val="22"/>
          <w:szCs w:val="22"/>
        </w:rPr>
        <w:t xml:space="preserve">, A., </w:t>
      </w:r>
      <w:proofErr w:type="spellStart"/>
      <w:r w:rsidRPr="00EC0A97">
        <w:rPr>
          <w:rFonts w:ascii="Arial" w:hAnsi="Arial" w:cs="Arial"/>
          <w:color w:val="000000"/>
          <w:sz w:val="22"/>
          <w:szCs w:val="22"/>
        </w:rPr>
        <w:t>Heuss</w:t>
      </w:r>
      <w:proofErr w:type="spellEnd"/>
      <w:r w:rsidRPr="00EC0A97">
        <w:rPr>
          <w:rFonts w:ascii="Arial" w:hAnsi="Arial" w:cs="Arial"/>
          <w:color w:val="000000"/>
          <w:sz w:val="22"/>
          <w:szCs w:val="22"/>
        </w:rPr>
        <w:t xml:space="preserve">, N., </w:t>
      </w:r>
      <w:proofErr w:type="spellStart"/>
      <w:r w:rsidRPr="00EC0A97">
        <w:rPr>
          <w:rFonts w:ascii="Arial" w:hAnsi="Arial" w:cs="Arial"/>
          <w:color w:val="000000"/>
          <w:sz w:val="22"/>
          <w:szCs w:val="22"/>
        </w:rPr>
        <w:t>Gre</w:t>
      </w:r>
      <w:r w:rsidR="00CA1780">
        <w:rPr>
          <w:rFonts w:ascii="Arial" w:hAnsi="Arial" w:cs="Arial"/>
          <w:color w:val="000000"/>
          <w:sz w:val="22"/>
          <w:szCs w:val="22"/>
        </w:rPr>
        <w:t>gerson</w:t>
      </w:r>
      <w:proofErr w:type="spellEnd"/>
      <w:r w:rsidR="00CA1780">
        <w:rPr>
          <w:rFonts w:ascii="Arial" w:hAnsi="Arial" w:cs="Arial"/>
          <w:color w:val="000000"/>
          <w:sz w:val="22"/>
          <w:szCs w:val="22"/>
        </w:rPr>
        <w:t xml:space="preserve">, D.S., </w:t>
      </w:r>
      <w:proofErr w:type="spellStart"/>
      <w:r w:rsidR="00CA1780">
        <w:rPr>
          <w:rFonts w:ascii="Arial" w:hAnsi="Arial" w:cs="Arial"/>
          <w:color w:val="000000"/>
          <w:sz w:val="22"/>
          <w:szCs w:val="22"/>
        </w:rPr>
        <w:t>Ferrington</w:t>
      </w:r>
      <w:proofErr w:type="spellEnd"/>
      <w:r w:rsidR="00CA1780">
        <w:rPr>
          <w:rFonts w:ascii="Arial" w:hAnsi="Arial" w:cs="Arial"/>
          <w:color w:val="000000"/>
          <w:sz w:val="22"/>
          <w:szCs w:val="22"/>
        </w:rPr>
        <w:t xml:space="preserve">, D.A. 2015. </w:t>
      </w:r>
      <w:r w:rsidRPr="00EC0A97">
        <w:rPr>
          <w:rFonts w:ascii="Arial" w:hAnsi="Arial" w:cs="Arial"/>
          <w:color w:val="000000"/>
          <w:sz w:val="22"/>
          <w:szCs w:val="22"/>
        </w:rPr>
        <w:t xml:space="preserve">Immunoproteasome deficiency protects the retina after optic nerve crush.  </w:t>
      </w:r>
      <w:proofErr w:type="spellStart"/>
      <w:r>
        <w:rPr>
          <w:rFonts w:ascii="Arial" w:hAnsi="Arial" w:cs="Arial"/>
          <w:i/>
          <w:color w:val="000000"/>
          <w:sz w:val="22"/>
          <w:szCs w:val="22"/>
        </w:rPr>
        <w:t>PloS</w:t>
      </w:r>
      <w:proofErr w:type="spellEnd"/>
      <w:r>
        <w:rPr>
          <w:rFonts w:ascii="Arial" w:hAnsi="Arial" w:cs="Arial"/>
          <w:i/>
          <w:color w:val="000000"/>
          <w:sz w:val="22"/>
          <w:szCs w:val="22"/>
        </w:rPr>
        <w:t xml:space="preserve"> </w:t>
      </w:r>
      <w:r w:rsidRPr="00EC0A97">
        <w:rPr>
          <w:rFonts w:ascii="Arial" w:hAnsi="Arial" w:cs="Arial"/>
          <w:i/>
          <w:color w:val="000000"/>
          <w:sz w:val="22"/>
          <w:szCs w:val="22"/>
        </w:rPr>
        <w:t xml:space="preserve">One </w:t>
      </w:r>
      <w:r w:rsidRPr="00EC0A97">
        <w:rPr>
          <w:rFonts w:ascii="Arial" w:hAnsi="Arial" w:cs="Arial"/>
          <w:b/>
          <w:color w:val="000000"/>
          <w:sz w:val="22"/>
          <w:szCs w:val="22"/>
        </w:rPr>
        <w:t>10(5</w:t>
      </w:r>
      <w:proofErr w:type="gramStart"/>
      <w:r w:rsidRPr="00EC0A97">
        <w:rPr>
          <w:rFonts w:ascii="Arial" w:hAnsi="Arial" w:cs="Arial"/>
          <w:b/>
          <w:color w:val="000000"/>
          <w:sz w:val="22"/>
          <w:szCs w:val="22"/>
        </w:rPr>
        <w:t>)</w:t>
      </w:r>
      <w:r w:rsidRPr="00EC0A97">
        <w:rPr>
          <w:rFonts w:ascii="Arial" w:hAnsi="Arial" w:cs="Arial"/>
          <w:color w:val="000000"/>
          <w:sz w:val="22"/>
          <w:szCs w:val="22"/>
        </w:rPr>
        <w:t>:e</w:t>
      </w:r>
      <w:proofErr w:type="gramEnd"/>
      <w:r w:rsidRPr="00EC0A97">
        <w:rPr>
          <w:rFonts w:ascii="Arial" w:hAnsi="Arial" w:cs="Arial"/>
          <w:color w:val="000000"/>
          <w:sz w:val="22"/>
          <w:szCs w:val="22"/>
        </w:rPr>
        <w:t>0126768.</w:t>
      </w:r>
      <w:r>
        <w:rPr>
          <w:rFonts w:ascii="Arial" w:hAnsi="Arial" w:cs="Arial"/>
          <w:color w:val="000000"/>
          <w:sz w:val="22"/>
          <w:szCs w:val="22"/>
        </w:rPr>
        <w:t xml:space="preserve">  </w:t>
      </w:r>
      <w:r w:rsidRPr="008A6DDE">
        <w:rPr>
          <w:rFonts w:ascii="Arial" w:hAnsi="Arial"/>
          <w:color w:val="000000"/>
          <w:sz w:val="22"/>
        </w:rPr>
        <w:t>PMCID: PMC4433222</w:t>
      </w:r>
    </w:p>
    <w:p w:rsidR="00134AAE" w:rsidRPr="0001514A" w:rsidRDefault="002A5538" w:rsidP="008A6DDE">
      <w:pPr>
        <w:pStyle w:val="ListParagraph"/>
        <w:numPr>
          <w:ilvl w:val="0"/>
          <w:numId w:val="45"/>
        </w:numPr>
        <w:spacing w:after="120"/>
        <w:contextualSpacing w:val="0"/>
        <w:jc w:val="both"/>
        <w:rPr>
          <w:rFonts w:ascii="Arial" w:hAnsi="Arial" w:cs="Arial"/>
          <w:sz w:val="22"/>
          <w:szCs w:val="22"/>
        </w:rPr>
      </w:pPr>
      <w:proofErr w:type="spellStart"/>
      <w:r>
        <w:rPr>
          <w:rFonts w:ascii="Arial" w:hAnsi="Arial" w:cs="Arial"/>
          <w:sz w:val="22"/>
          <w:szCs w:val="22"/>
        </w:rPr>
        <w:t>Jahrling</w:t>
      </w:r>
      <w:proofErr w:type="spellEnd"/>
      <w:r>
        <w:rPr>
          <w:rFonts w:ascii="Arial" w:hAnsi="Arial" w:cs="Arial"/>
          <w:sz w:val="22"/>
          <w:szCs w:val="22"/>
        </w:rPr>
        <w:t xml:space="preserve">, J.B., Lin, A, DeRosa, N., </w:t>
      </w:r>
      <w:r w:rsidRPr="00AA01FE">
        <w:rPr>
          <w:rFonts w:ascii="Arial" w:hAnsi="Arial" w:cs="Arial"/>
          <w:b/>
          <w:sz w:val="22"/>
          <w:szCs w:val="22"/>
          <w:u w:val="single"/>
        </w:rPr>
        <w:t>Hussong</w:t>
      </w:r>
      <w:r w:rsidRPr="00AA01FE">
        <w:rPr>
          <w:rFonts w:ascii="Arial" w:hAnsi="Arial" w:cs="Arial"/>
          <w:b/>
          <w:sz w:val="22"/>
          <w:szCs w:val="22"/>
          <w:u w:val="single"/>
          <w:vertAlign w:val="superscript"/>
        </w:rPr>
        <w:t xml:space="preserve"> </w:t>
      </w:r>
      <w:r w:rsidRPr="00AA01FE">
        <w:rPr>
          <w:rFonts w:ascii="Arial" w:hAnsi="Arial" w:cs="Arial"/>
          <w:b/>
          <w:sz w:val="22"/>
          <w:szCs w:val="22"/>
          <w:u w:val="single"/>
        </w:rPr>
        <w:t>S.A</w:t>
      </w:r>
      <w:r>
        <w:rPr>
          <w:rFonts w:ascii="Arial" w:hAnsi="Arial" w:cs="Arial"/>
          <w:sz w:val="22"/>
          <w:szCs w:val="22"/>
        </w:rPr>
        <w:t xml:space="preserve">., Van </w:t>
      </w:r>
      <w:proofErr w:type="spellStart"/>
      <w:r>
        <w:rPr>
          <w:rFonts w:ascii="Arial" w:hAnsi="Arial" w:cs="Arial"/>
          <w:sz w:val="22"/>
          <w:szCs w:val="22"/>
        </w:rPr>
        <w:t>Skike</w:t>
      </w:r>
      <w:proofErr w:type="spellEnd"/>
      <w:r>
        <w:rPr>
          <w:rFonts w:ascii="Arial" w:hAnsi="Arial" w:cs="Arial"/>
          <w:sz w:val="22"/>
          <w:szCs w:val="22"/>
        </w:rPr>
        <w:t xml:space="preserve">, C.E., </w:t>
      </w:r>
      <w:proofErr w:type="spellStart"/>
      <w:r>
        <w:rPr>
          <w:rFonts w:ascii="Arial" w:hAnsi="Arial" w:cs="Arial"/>
          <w:sz w:val="22"/>
          <w:szCs w:val="22"/>
        </w:rPr>
        <w:t>Girotti</w:t>
      </w:r>
      <w:proofErr w:type="spellEnd"/>
      <w:r>
        <w:rPr>
          <w:rFonts w:ascii="Arial" w:hAnsi="Arial" w:cs="Arial"/>
          <w:sz w:val="22"/>
          <w:szCs w:val="22"/>
        </w:rPr>
        <w:t>, M.,</w:t>
      </w:r>
      <w:r>
        <w:rPr>
          <w:rFonts w:ascii="Helvetica" w:eastAsia="Helvetica" w:hAnsi="Helvetica" w:cs="Helvetica"/>
          <w:sz w:val="22"/>
          <w:szCs w:val="22"/>
        </w:rPr>
        <w:t xml:space="preserve"> </w:t>
      </w:r>
      <w:proofErr w:type="spellStart"/>
      <w:r>
        <w:rPr>
          <w:rFonts w:ascii="Helvetica" w:eastAsia="Helvetica" w:hAnsi="Helvetica" w:cs="Helvetica"/>
          <w:sz w:val="22"/>
          <w:szCs w:val="22"/>
        </w:rPr>
        <w:t>Javors</w:t>
      </w:r>
      <w:proofErr w:type="spellEnd"/>
      <w:r>
        <w:rPr>
          <w:rFonts w:ascii="Helvetica" w:eastAsia="Helvetica" w:hAnsi="Helvetica" w:cs="Helvetica"/>
          <w:sz w:val="22"/>
          <w:szCs w:val="22"/>
        </w:rPr>
        <w:t>, M.</w:t>
      </w:r>
      <w:r>
        <w:rPr>
          <w:rFonts w:ascii="Arial" w:hAnsi="Arial" w:cs="Arial"/>
          <w:sz w:val="22"/>
          <w:szCs w:val="22"/>
        </w:rPr>
        <w:t>, Zhao, Q., Maslin,</w:t>
      </w:r>
      <w:r>
        <w:rPr>
          <w:rFonts w:ascii="Arial" w:hAnsi="Arial" w:cs="Arial"/>
          <w:sz w:val="22"/>
          <w:szCs w:val="22"/>
          <w:vertAlign w:val="superscript"/>
        </w:rPr>
        <w:t xml:space="preserve"> </w:t>
      </w:r>
      <w:r>
        <w:rPr>
          <w:rFonts w:ascii="Arial" w:hAnsi="Arial" w:cs="Arial"/>
          <w:sz w:val="22"/>
          <w:szCs w:val="22"/>
        </w:rPr>
        <w:t xml:space="preserve">L.A., </w:t>
      </w:r>
      <w:proofErr w:type="spellStart"/>
      <w:r>
        <w:rPr>
          <w:rFonts w:ascii="Arial" w:hAnsi="Arial" w:cs="Arial"/>
          <w:sz w:val="22"/>
          <w:szCs w:val="22"/>
        </w:rPr>
        <w:t>Asmis</w:t>
      </w:r>
      <w:proofErr w:type="spellEnd"/>
      <w:r>
        <w:rPr>
          <w:rFonts w:ascii="Arial" w:hAnsi="Arial" w:cs="Arial"/>
          <w:sz w:val="22"/>
          <w:szCs w:val="22"/>
        </w:rPr>
        <w:t xml:space="preserve">, </w:t>
      </w:r>
      <w:proofErr w:type="spellStart"/>
      <w:proofErr w:type="gramStart"/>
      <w:r>
        <w:rPr>
          <w:rFonts w:ascii="Arial" w:hAnsi="Arial" w:cs="Arial"/>
          <w:sz w:val="22"/>
          <w:szCs w:val="22"/>
        </w:rPr>
        <w:t>R.,Galvan</w:t>
      </w:r>
      <w:proofErr w:type="spellEnd"/>
      <w:proofErr w:type="gramEnd"/>
      <w:r>
        <w:rPr>
          <w:rFonts w:ascii="Arial" w:hAnsi="Arial" w:cs="Arial"/>
          <w:sz w:val="22"/>
          <w:szCs w:val="22"/>
        </w:rPr>
        <w:t>, V.</w:t>
      </w:r>
      <w:r w:rsidR="00E46B2A">
        <w:rPr>
          <w:rFonts w:ascii="Arial" w:hAnsi="Arial" w:cs="Arial"/>
          <w:sz w:val="22"/>
          <w:szCs w:val="22"/>
        </w:rPr>
        <w:t xml:space="preserve"> 2018.</w:t>
      </w:r>
      <w:r>
        <w:rPr>
          <w:rFonts w:ascii="Arial" w:hAnsi="Arial" w:cs="Arial"/>
          <w:sz w:val="22"/>
          <w:szCs w:val="22"/>
        </w:rPr>
        <w:t xml:space="preserve"> </w:t>
      </w:r>
      <w:r>
        <w:rPr>
          <w:rFonts w:ascii="Arial" w:hAnsi="Arial" w:cs="Arial"/>
          <w:bCs/>
          <w:spacing w:val="-2"/>
          <w:sz w:val="22"/>
          <w:szCs w:val="22"/>
        </w:rPr>
        <w:t>mTOR Drives Cerebral Blood Flow and Memory Deficits in LDLR</w:t>
      </w:r>
      <w:r>
        <w:rPr>
          <w:rFonts w:ascii="Arial" w:hAnsi="Arial" w:cs="Arial"/>
          <w:bCs/>
          <w:spacing w:val="-2"/>
          <w:sz w:val="22"/>
          <w:szCs w:val="22"/>
          <w:vertAlign w:val="superscript"/>
        </w:rPr>
        <w:t>-/-</w:t>
      </w:r>
      <w:r w:rsidR="00A016D3">
        <w:rPr>
          <w:rFonts w:ascii="Arial" w:hAnsi="Arial" w:cs="Arial"/>
          <w:bCs/>
          <w:spacing w:val="-2"/>
          <w:sz w:val="22"/>
          <w:szCs w:val="22"/>
          <w:vertAlign w:val="superscript"/>
        </w:rPr>
        <w:t xml:space="preserve"> </w:t>
      </w:r>
      <w:r>
        <w:rPr>
          <w:rFonts w:ascii="Arial" w:hAnsi="Arial" w:cs="Arial"/>
          <w:bCs/>
          <w:spacing w:val="-2"/>
          <w:sz w:val="22"/>
          <w:szCs w:val="22"/>
        </w:rPr>
        <w:t xml:space="preserve">Mice Modeling Atherosclerosis and Vascular Cognitive Impairment. </w:t>
      </w:r>
      <w:r>
        <w:rPr>
          <w:rFonts w:ascii="Arial" w:hAnsi="Arial" w:cs="Arial"/>
          <w:i/>
          <w:iCs/>
          <w:sz w:val="22"/>
          <w:szCs w:val="22"/>
        </w:rPr>
        <w:t xml:space="preserve"> Journal of Cerebral Blood Flow and Metabolism</w:t>
      </w:r>
      <w:r w:rsidR="00AA01FE">
        <w:rPr>
          <w:rFonts w:ascii="Arial" w:hAnsi="Arial" w:cs="Arial"/>
          <w:i/>
          <w:iCs/>
          <w:sz w:val="22"/>
          <w:szCs w:val="22"/>
        </w:rPr>
        <w:t>.</w:t>
      </w:r>
      <w:r w:rsidR="0001514A">
        <w:rPr>
          <w:rFonts w:ascii="Arial" w:hAnsi="Arial" w:cs="Arial"/>
          <w:i/>
          <w:iCs/>
          <w:sz w:val="22"/>
          <w:szCs w:val="22"/>
        </w:rPr>
        <w:t xml:space="preserve"> </w:t>
      </w:r>
      <w:r w:rsidR="00CA1780" w:rsidRPr="00CA1780">
        <w:rPr>
          <w:rFonts w:ascii="Arial" w:hAnsi="Arial" w:cs="Arial"/>
          <w:b/>
          <w:iCs/>
          <w:sz w:val="22"/>
          <w:szCs w:val="22"/>
        </w:rPr>
        <w:t>38(1)</w:t>
      </w:r>
      <w:r w:rsidR="00CA1780">
        <w:rPr>
          <w:rFonts w:ascii="Arial" w:hAnsi="Arial" w:cs="Arial"/>
          <w:iCs/>
          <w:sz w:val="22"/>
          <w:szCs w:val="22"/>
        </w:rPr>
        <w:t>: 58-74.</w:t>
      </w:r>
      <w:r w:rsidR="008A6DDE">
        <w:rPr>
          <w:rFonts w:ascii="Arial" w:hAnsi="Arial" w:cs="Arial"/>
          <w:iCs/>
          <w:sz w:val="22"/>
          <w:szCs w:val="22"/>
        </w:rPr>
        <w:t xml:space="preserve">  </w:t>
      </w:r>
      <w:r w:rsidR="008A6DDE" w:rsidRPr="008A6DDE">
        <w:rPr>
          <w:rFonts w:ascii="Arial" w:hAnsi="Arial" w:cs="Arial"/>
          <w:iCs/>
          <w:sz w:val="22"/>
          <w:szCs w:val="22"/>
        </w:rPr>
        <w:t>PMCID: PMC5757441</w:t>
      </w:r>
    </w:p>
    <w:p w:rsidR="0001514A" w:rsidRPr="008A6DDE" w:rsidRDefault="0001514A" w:rsidP="008A6DDE">
      <w:pPr>
        <w:pStyle w:val="ListParagraph"/>
        <w:numPr>
          <w:ilvl w:val="0"/>
          <w:numId w:val="45"/>
        </w:numPr>
        <w:spacing w:after="120"/>
        <w:contextualSpacing w:val="0"/>
        <w:jc w:val="both"/>
        <w:rPr>
          <w:rFonts w:ascii="Arial" w:hAnsi="Arial" w:cs="Arial"/>
          <w:sz w:val="22"/>
          <w:szCs w:val="22"/>
        </w:rPr>
      </w:pPr>
      <w:r w:rsidRPr="00EF26DC">
        <w:rPr>
          <w:rFonts w:ascii="Arial" w:hAnsi="Arial" w:cs="Arial"/>
          <w:sz w:val="22"/>
          <w:szCs w:val="22"/>
        </w:rPr>
        <w:t xml:space="preserve">Van </w:t>
      </w:r>
      <w:proofErr w:type="spellStart"/>
      <w:r w:rsidRPr="00EF26DC">
        <w:rPr>
          <w:rFonts w:ascii="Arial" w:hAnsi="Arial" w:cs="Arial"/>
          <w:sz w:val="22"/>
          <w:szCs w:val="22"/>
        </w:rPr>
        <w:t>Skike</w:t>
      </w:r>
      <w:proofErr w:type="spellEnd"/>
      <w:r w:rsidRPr="00EF26DC">
        <w:rPr>
          <w:rFonts w:ascii="Arial" w:hAnsi="Arial" w:cs="Arial"/>
          <w:sz w:val="22"/>
          <w:szCs w:val="22"/>
        </w:rPr>
        <w:t xml:space="preserve">, C.E., </w:t>
      </w:r>
      <w:proofErr w:type="spellStart"/>
      <w:r w:rsidR="00CA1780" w:rsidRPr="00EF26DC">
        <w:rPr>
          <w:rFonts w:ascii="Arial" w:hAnsi="Arial" w:cs="Arial"/>
          <w:sz w:val="22"/>
          <w:szCs w:val="22"/>
        </w:rPr>
        <w:t>Jahrling</w:t>
      </w:r>
      <w:proofErr w:type="spellEnd"/>
      <w:r w:rsidR="00CA1780" w:rsidRPr="00EF26DC">
        <w:rPr>
          <w:rFonts w:ascii="Arial" w:hAnsi="Arial" w:cs="Arial"/>
          <w:sz w:val="22"/>
          <w:szCs w:val="22"/>
        </w:rPr>
        <w:t xml:space="preserve">, J.B., </w:t>
      </w:r>
      <w:r w:rsidRPr="00EF26DC">
        <w:rPr>
          <w:rFonts w:ascii="Arial" w:hAnsi="Arial" w:cs="Arial"/>
          <w:sz w:val="22"/>
          <w:szCs w:val="22"/>
        </w:rPr>
        <w:t xml:space="preserve">Olson, A.B., Sayre, N.L., </w:t>
      </w:r>
      <w:r w:rsidRPr="00EF26DC">
        <w:rPr>
          <w:rFonts w:ascii="Arial" w:hAnsi="Arial" w:cs="Arial"/>
          <w:b/>
          <w:sz w:val="22"/>
          <w:szCs w:val="22"/>
          <w:u w:val="single"/>
        </w:rPr>
        <w:t>Hussong, S.A.</w:t>
      </w:r>
      <w:r w:rsidRPr="00EF26DC">
        <w:rPr>
          <w:rFonts w:ascii="Arial" w:hAnsi="Arial" w:cs="Arial"/>
          <w:sz w:val="22"/>
          <w:szCs w:val="22"/>
        </w:rPr>
        <w:t xml:space="preserve">, </w:t>
      </w:r>
      <w:r w:rsidR="00EF26DC">
        <w:rPr>
          <w:rFonts w:ascii="Arial" w:hAnsi="Arial" w:cs="Arial"/>
          <w:sz w:val="22"/>
          <w:szCs w:val="22"/>
        </w:rPr>
        <w:t xml:space="preserve">Ungvari, Z., </w:t>
      </w:r>
      <w:r w:rsidRPr="00EF26DC">
        <w:rPr>
          <w:rFonts w:ascii="Arial" w:hAnsi="Arial" w:cs="Arial"/>
          <w:sz w:val="22"/>
          <w:szCs w:val="22"/>
        </w:rPr>
        <w:t xml:space="preserve">Lechleiter, J.D., Galvan, V. </w:t>
      </w:r>
      <w:r w:rsidR="008A6DDE">
        <w:rPr>
          <w:rFonts w:ascii="Arial" w:hAnsi="Arial" w:cs="Arial"/>
          <w:sz w:val="22"/>
          <w:szCs w:val="22"/>
        </w:rPr>
        <w:t xml:space="preserve">2018. </w:t>
      </w:r>
      <w:r w:rsidR="00EF26DC" w:rsidRPr="00EF26DC">
        <w:rPr>
          <w:rFonts w:ascii="Arial" w:hAnsi="Arial" w:cs="Arial"/>
          <w:sz w:val="22"/>
          <w:szCs w:val="22"/>
        </w:rPr>
        <w:t>Inhibition of mTOR protects the blood-brain barrier in models of Alzheimer’s disease and vascular cognitive impairment</w:t>
      </w:r>
      <w:r w:rsidRPr="00EF26DC">
        <w:rPr>
          <w:rFonts w:ascii="Arial" w:hAnsi="Arial" w:cs="Arial"/>
          <w:sz w:val="22"/>
          <w:szCs w:val="22"/>
        </w:rPr>
        <w:t xml:space="preserve">. </w:t>
      </w:r>
      <w:r w:rsidR="00CA1780" w:rsidRPr="00CA1780">
        <w:rPr>
          <w:rFonts w:ascii="Arial" w:hAnsi="Arial" w:cs="Arial"/>
          <w:i/>
          <w:iCs/>
          <w:sz w:val="22"/>
          <w:szCs w:val="22"/>
        </w:rPr>
        <w:t xml:space="preserve">Am J </w:t>
      </w:r>
      <w:proofErr w:type="spellStart"/>
      <w:r w:rsidR="00CA1780" w:rsidRPr="00CA1780">
        <w:rPr>
          <w:rFonts w:ascii="Arial" w:hAnsi="Arial" w:cs="Arial"/>
          <w:i/>
          <w:iCs/>
          <w:sz w:val="22"/>
          <w:szCs w:val="22"/>
        </w:rPr>
        <w:t>Physiol</w:t>
      </w:r>
      <w:proofErr w:type="spellEnd"/>
      <w:r w:rsidR="00CA1780" w:rsidRPr="00CA1780">
        <w:rPr>
          <w:rFonts w:ascii="Arial" w:hAnsi="Arial" w:cs="Arial"/>
          <w:i/>
          <w:iCs/>
          <w:sz w:val="22"/>
          <w:szCs w:val="22"/>
        </w:rPr>
        <w:t xml:space="preserve"> Heart Circ Physiol. </w:t>
      </w:r>
      <w:r w:rsidR="008A6DDE">
        <w:rPr>
          <w:rFonts w:ascii="Arial" w:hAnsi="Arial" w:cs="Arial"/>
          <w:b/>
          <w:iCs/>
          <w:sz w:val="22"/>
          <w:szCs w:val="22"/>
        </w:rPr>
        <w:t>314(4)</w:t>
      </w:r>
      <w:r w:rsidR="008A6DDE">
        <w:rPr>
          <w:rFonts w:ascii="Arial" w:hAnsi="Arial" w:cs="Arial"/>
          <w:iCs/>
          <w:sz w:val="22"/>
          <w:szCs w:val="22"/>
        </w:rPr>
        <w:t>: H693-H703.</w:t>
      </w:r>
      <w:r w:rsidRPr="00EF26DC">
        <w:rPr>
          <w:rFonts w:ascii="Arial" w:hAnsi="Arial" w:cs="Arial"/>
          <w:i/>
          <w:iCs/>
          <w:sz w:val="22"/>
          <w:szCs w:val="22"/>
        </w:rPr>
        <w:t xml:space="preserve"> </w:t>
      </w:r>
      <w:r w:rsidR="008A6DDE" w:rsidRPr="008A6DDE">
        <w:rPr>
          <w:rFonts w:ascii="Arial" w:hAnsi="Arial" w:cs="Arial"/>
          <w:iCs/>
          <w:sz w:val="22"/>
          <w:szCs w:val="22"/>
        </w:rPr>
        <w:t>PMCID: PMC5966773</w:t>
      </w:r>
    </w:p>
    <w:p w:rsidR="00CA1780" w:rsidRPr="00EF26DC" w:rsidRDefault="00CA1780" w:rsidP="008A6DDE">
      <w:pPr>
        <w:pStyle w:val="ListParagraph"/>
        <w:numPr>
          <w:ilvl w:val="0"/>
          <w:numId w:val="45"/>
        </w:numPr>
        <w:spacing w:after="120"/>
        <w:contextualSpacing w:val="0"/>
        <w:jc w:val="both"/>
        <w:rPr>
          <w:rFonts w:ascii="Arial" w:hAnsi="Arial" w:cs="Arial"/>
          <w:sz w:val="22"/>
          <w:szCs w:val="22"/>
        </w:rPr>
      </w:pPr>
      <w:r w:rsidRPr="00CA1780">
        <w:rPr>
          <w:rFonts w:ascii="Arial" w:hAnsi="Arial" w:cs="Arial"/>
          <w:sz w:val="22"/>
          <w:szCs w:val="22"/>
        </w:rPr>
        <w:t>Zhang</w:t>
      </w:r>
      <w:r>
        <w:rPr>
          <w:rFonts w:ascii="Arial" w:hAnsi="Arial" w:cs="Arial"/>
          <w:sz w:val="22"/>
          <w:szCs w:val="22"/>
        </w:rPr>
        <w:t xml:space="preserve">, S.Y., Clark, N.E., </w:t>
      </w:r>
      <w:proofErr w:type="spellStart"/>
      <w:r>
        <w:rPr>
          <w:rFonts w:ascii="Arial" w:hAnsi="Arial" w:cs="Arial"/>
          <w:sz w:val="22"/>
          <w:szCs w:val="22"/>
        </w:rPr>
        <w:t>Freije</w:t>
      </w:r>
      <w:proofErr w:type="spellEnd"/>
      <w:r>
        <w:rPr>
          <w:rFonts w:ascii="Arial" w:hAnsi="Arial" w:cs="Arial"/>
          <w:sz w:val="22"/>
          <w:szCs w:val="22"/>
        </w:rPr>
        <w:t xml:space="preserve">, C.A., Pauwels, E., Taggart, A., </w:t>
      </w:r>
      <w:r w:rsidRPr="00CA1780">
        <w:rPr>
          <w:rFonts w:ascii="Arial" w:hAnsi="Arial" w:cs="Arial"/>
          <w:sz w:val="22"/>
          <w:szCs w:val="22"/>
        </w:rPr>
        <w:t>Okada</w:t>
      </w:r>
      <w:r>
        <w:rPr>
          <w:rFonts w:ascii="Arial" w:hAnsi="Arial" w:cs="Arial"/>
          <w:sz w:val="22"/>
          <w:szCs w:val="22"/>
        </w:rPr>
        <w:t>, S.,</w:t>
      </w:r>
      <w:r w:rsidRPr="00CA1780">
        <w:rPr>
          <w:rFonts w:ascii="Arial" w:hAnsi="Arial" w:cs="Arial"/>
          <w:sz w:val="22"/>
          <w:szCs w:val="22"/>
        </w:rPr>
        <w:t xml:space="preserve"> Mandel</w:t>
      </w:r>
      <w:r>
        <w:rPr>
          <w:rFonts w:ascii="Arial" w:hAnsi="Arial" w:cs="Arial"/>
          <w:sz w:val="22"/>
          <w:szCs w:val="22"/>
        </w:rPr>
        <w:t xml:space="preserve">, H., </w:t>
      </w:r>
      <w:r w:rsidRPr="00CA1780">
        <w:rPr>
          <w:rFonts w:ascii="Arial" w:hAnsi="Arial" w:cs="Arial"/>
          <w:sz w:val="22"/>
          <w:szCs w:val="22"/>
        </w:rPr>
        <w:t>Garcia</w:t>
      </w:r>
      <w:r w:rsidR="002C6366">
        <w:rPr>
          <w:rFonts w:ascii="Arial" w:hAnsi="Arial" w:cs="Arial"/>
          <w:sz w:val="22"/>
          <w:szCs w:val="22"/>
        </w:rPr>
        <w:t>, P.,</w:t>
      </w:r>
      <w:r w:rsidRPr="00CA1780">
        <w:rPr>
          <w:rFonts w:ascii="Arial" w:hAnsi="Arial" w:cs="Arial"/>
          <w:sz w:val="22"/>
          <w:szCs w:val="22"/>
        </w:rPr>
        <w:t xml:space="preserve"> </w:t>
      </w:r>
      <w:proofErr w:type="spellStart"/>
      <w:r w:rsidRPr="00CA1780">
        <w:rPr>
          <w:rFonts w:ascii="Arial" w:hAnsi="Arial" w:cs="Arial"/>
          <w:sz w:val="22"/>
          <w:szCs w:val="22"/>
        </w:rPr>
        <w:t>Ciancanelli</w:t>
      </w:r>
      <w:proofErr w:type="spellEnd"/>
      <w:r w:rsidR="002C6366">
        <w:rPr>
          <w:rFonts w:ascii="Arial" w:hAnsi="Arial" w:cs="Arial"/>
          <w:sz w:val="22"/>
          <w:szCs w:val="22"/>
        </w:rPr>
        <w:t>, M.J.,</w:t>
      </w:r>
      <w:r w:rsidRPr="00CA1780">
        <w:rPr>
          <w:rFonts w:ascii="Arial" w:hAnsi="Arial" w:cs="Arial"/>
          <w:sz w:val="22"/>
          <w:szCs w:val="22"/>
        </w:rPr>
        <w:t xml:space="preserve"> </w:t>
      </w:r>
      <w:proofErr w:type="spellStart"/>
      <w:r w:rsidRPr="00CA1780">
        <w:rPr>
          <w:rFonts w:ascii="Arial" w:hAnsi="Arial" w:cs="Arial"/>
          <w:sz w:val="22"/>
          <w:szCs w:val="22"/>
        </w:rPr>
        <w:t>Biran</w:t>
      </w:r>
      <w:proofErr w:type="spellEnd"/>
      <w:r w:rsidR="002C6366">
        <w:rPr>
          <w:rFonts w:ascii="Arial" w:hAnsi="Arial" w:cs="Arial"/>
          <w:sz w:val="22"/>
          <w:szCs w:val="22"/>
        </w:rPr>
        <w:t>, A.</w:t>
      </w:r>
      <w:r w:rsidRPr="00CA1780">
        <w:rPr>
          <w:rFonts w:ascii="Arial" w:hAnsi="Arial" w:cs="Arial"/>
          <w:sz w:val="22"/>
          <w:szCs w:val="22"/>
        </w:rPr>
        <w:t xml:space="preserve">, </w:t>
      </w:r>
      <w:proofErr w:type="spellStart"/>
      <w:r w:rsidR="002C6366">
        <w:rPr>
          <w:rFonts w:ascii="Arial" w:hAnsi="Arial" w:cs="Arial"/>
          <w:sz w:val="22"/>
          <w:szCs w:val="22"/>
        </w:rPr>
        <w:t>Lafaille</w:t>
      </w:r>
      <w:proofErr w:type="spellEnd"/>
      <w:r w:rsidRPr="00CA1780">
        <w:rPr>
          <w:rFonts w:ascii="Arial" w:hAnsi="Arial" w:cs="Arial"/>
          <w:sz w:val="22"/>
          <w:szCs w:val="22"/>
        </w:rPr>
        <w:t>,</w:t>
      </w:r>
      <w:r w:rsidR="002C6366">
        <w:rPr>
          <w:rFonts w:ascii="Arial" w:hAnsi="Arial" w:cs="Arial"/>
          <w:sz w:val="22"/>
          <w:szCs w:val="22"/>
        </w:rPr>
        <w:t xml:space="preserve"> F.G.</w:t>
      </w:r>
      <w:r w:rsidRPr="00CA1780">
        <w:rPr>
          <w:rFonts w:ascii="Arial" w:hAnsi="Arial" w:cs="Arial"/>
          <w:sz w:val="22"/>
          <w:szCs w:val="22"/>
        </w:rPr>
        <w:t>, Tsumura</w:t>
      </w:r>
      <w:r w:rsidR="002C6366">
        <w:rPr>
          <w:rFonts w:ascii="Arial" w:hAnsi="Arial" w:cs="Arial"/>
          <w:sz w:val="22"/>
          <w:szCs w:val="22"/>
        </w:rPr>
        <w:t>, M.</w:t>
      </w:r>
      <w:r w:rsidRPr="00CA1780">
        <w:rPr>
          <w:rFonts w:ascii="Arial" w:hAnsi="Arial" w:cs="Arial"/>
          <w:sz w:val="22"/>
          <w:szCs w:val="22"/>
        </w:rPr>
        <w:t xml:space="preserve">, </w:t>
      </w:r>
      <w:proofErr w:type="spellStart"/>
      <w:r w:rsidR="002C6366">
        <w:rPr>
          <w:rFonts w:ascii="Arial" w:hAnsi="Arial" w:cs="Arial"/>
          <w:sz w:val="22"/>
          <w:szCs w:val="22"/>
        </w:rPr>
        <w:t>Cobat,A</w:t>
      </w:r>
      <w:proofErr w:type="spellEnd"/>
      <w:r w:rsidR="002C6366">
        <w:rPr>
          <w:rFonts w:ascii="Arial" w:hAnsi="Arial" w:cs="Arial"/>
          <w:sz w:val="22"/>
          <w:szCs w:val="22"/>
        </w:rPr>
        <w:t>.</w:t>
      </w:r>
      <w:r w:rsidRPr="00CA1780">
        <w:rPr>
          <w:rFonts w:ascii="Arial" w:hAnsi="Arial" w:cs="Arial"/>
          <w:sz w:val="22"/>
          <w:szCs w:val="22"/>
        </w:rPr>
        <w:t>, Luo</w:t>
      </w:r>
      <w:r w:rsidR="002C6366">
        <w:rPr>
          <w:rFonts w:ascii="Arial" w:hAnsi="Arial" w:cs="Arial"/>
          <w:sz w:val="22"/>
          <w:szCs w:val="22"/>
        </w:rPr>
        <w:t>, J.</w:t>
      </w:r>
      <w:r w:rsidRPr="00CA1780">
        <w:rPr>
          <w:rFonts w:ascii="Arial" w:hAnsi="Arial" w:cs="Arial"/>
          <w:sz w:val="22"/>
          <w:szCs w:val="22"/>
        </w:rPr>
        <w:t>, Volpi</w:t>
      </w:r>
      <w:r w:rsidR="002C6366">
        <w:rPr>
          <w:rFonts w:ascii="Arial" w:hAnsi="Arial" w:cs="Arial"/>
          <w:sz w:val="22"/>
          <w:szCs w:val="22"/>
        </w:rPr>
        <w:t>, S.</w:t>
      </w:r>
      <w:r w:rsidRPr="00CA1780">
        <w:rPr>
          <w:rFonts w:ascii="Arial" w:hAnsi="Arial" w:cs="Arial"/>
          <w:sz w:val="22"/>
          <w:szCs w:val="22"/>
        </w:rPr>
        <w:t>, Zimmer</w:t>
      </w:r>
      <w:r w:rsidR="002C6366">
        <w:rPr>
          <w:rFonts w:ascii="Arial" w:hAnsi="Arial" w:cs="Arial"/>
          <w:sz w:val="22"/>
          <w:szCs w:val="22"/>
        </w:rPr>
        <w:t>, B.</w:t>
      </w:r>
      <w:r w:rsidRPr="00CA1780">
        <w:rPr>
          <w:rFonts w:ascii="Arial" w:hAnsi="Arial" w:cs="Arial"/>
          <w:sz w:val="22"/>
          <w:szCs w:val="22"/>
        </w:rPr>
        <w:t>, Sakata</w:t>
      </w:r>
      <w:r w:rsidR="002C6366">
        <w:rPr>
          <w:rFonts w:ascii="Arial" w:hAnsi="Arial" w:cs="Arial"/>
          <w:sz w:val="22"/>
          <w:szCs w:val="22"/>
        </w:rPr>
        <w:t>, S.</w:t>
      </w:r>
      <w:r w:rsidRPr="00CA1780">
        <w:rPr>
          <w:rFonts w:ascii="Arial" w:hAnsi="Arial" w:cs="Arial"/>
          <w:sz w:val="22"/>
          <w:szCs w:val="22"/>
        </w:rPr>
        <w:t xml:space="preserve">, </w:t>
      </w:r>
      <w:proofErr w:type="spellStart"/>
      <w:r w:rsidRPr="00CA1780">
        <w:rPr>
          <w:rFonts w:ascii="Arial" w:hAnsi="Arial" w:cs="Arial"/>
          <w:sz w:val="22"/>
          <w:szCs w:val="22"/>
        </w:rPr>
        <w:t>Dinis</w:t>
      </w:r>
      <w:proofErr w:type="spellEnd"/>
      <w:r w:rsidR="002C6366">
        <w:rPr>
          <w:rFonts w:ascii="Arial" w:hAnsi="Arial" w:cs="Arial"/>
          <w:sz w:val="22"/>
          <w:szCs w:val="22"/>
        </w:rPr>
        <w:t>, A.</w:t>
      </w:r>
      <w:r w:rsidRPr="00CA1780">
        <w:rPr>
          <w:rFonts w:ascii="Arial" w:hAnsi="Arial" w:cs="Arial"/>
          <w:sz w:val="22"/>
          <w:szCs w:val="22"/>
        </w:rPr>
        <w:t>, Ohara</w:t>
      </w:r>
      <w:r w:rsidR="002C6366">
        <w:rPr>
          <w:rFonts w:ascii="Arial" w:hAnsi="Arial" w:cs="Arial"/>
          <w:sz w:val="22"/>
          <w:szCs w:val="22"/>
        </w:rPr>
        <w:t>, O.</w:t>
      </w:r>
      <w:r w:rsidRPr="00CA1780">
        <w:rPr>
          <w:rFonts w:ascii="Arial" w:hAnsi="Arial" w:cs="Arial"/>
          <w:sz w:val="22"/>
          <w:szCs w:val="22"/>
        </w:rPr>
        <w:t xml:space="preserve">, </w:t>
      </w:r>
      <w:r w:rsidR="002C6366">
        <w:rPr>
          <w:rFonts w:ascii="Arial" w:hAnsi="Arial" w:cs="Arial"/>
          <w:sz w:val="22"/>
          <w:szCs w:val="22"/>
        </w:rPr>
        <w:t>Garcia-</w:t>
      </w:r>
      <w:proofErr w:type="spellStart"/>
      <w:r w:rsidRPr="00CA1780">
        <w:rPr>
          <w:rFonts w:ascii="Arial" w:hAnsi="Arial" w:cs="Arial"/>
          <w:sz w:val="22"/>
          <w:szCs w:val="22"/>
        </w:rPr>
        <w:t>Reino</w:t>
      </w:r>
      <w:proofErr w:type="spellEnd"/>
      <w:r w:rsidR="002C6366">
        <w:rPr>
          <w:rFonts w:ascii="Arial" w:hAnsi="Arial" w:cs="Arial"/>
          <w:sz w:val="22"/>
          <w:szCs w:val="22"/>
        </w:rPr>
        <w:t>, E.J.</w:t>
      </w:r>
      <w:r w:rsidRPr="00CA1780">
        <w:rPr>
          <w:rFonts w:ascii="Arial" w:hAnsi="Arial" w:cs="Arial"/>
          <w:sz w:val="22"/>
          <w:szCs w:val="22"/>
        </w:rPr>
        <w:t>, Dobbs</w:t>
      </w:r>
      <w:r w:rsidR="002C6366">
        <w:rPr>
          <w:rFonts w:ascii="Arial" w:hAnsi="Arial" w:cs="Arial"/>
          <w:sz w:val="22"/>
          <w:szCs w:val="22"/>
        </w:rPr>
        <w:t>, K.</w:t>
      </w:r>
      <w:r w:rsidRPr="00CA1780">
        <w:rPr>
          <w:rFonts w:ascii="Arial" w:hAnsi="Arial" w:cs="Arial"/>
          <w:sz w:val="22"/>
          <w:szCs w:val="22"/>
        </w:rPr>
        <w:t xml:space="preserve">, </w:t>
      </w:r>
      <w:proofErr w:type="spellStart"/>
      <w:r w:rsidRPr="00CA1780">
        <w:rPr>
          <w:rFonts w:ascii="Arial" w:hAnsi="Arial" w:cs="Arial"/>
          <w:sz w:val="22"/>
          <w:szCs w:val="22"/>
        </w:rPr>
        <w:t>Hasek</w:t>
      </w:r>
      <w:proofErr w:type="spellEnd"/>
      <w:r w:rsidR="002C6366">
        <w:rPr>
          <w:rFonts w:ascii="Arial" w:hAnsi="Arial" w:cs="Arial"/>
          <w:sz w:val="22"/>
          <w:szCs w:val="22"/>
        </w:rPr>
        <w:t>, M.</w:t>
      </w:r>
      <w:r w:rsidRPr="00CA1780">
        <w:rPr>
          <w:rFonts w:ascii="Arial" w:hAnsi="Arial" w:cs="Arial"/>
          <w:sz w:val="22"/>
          <w:szCs w:val="22"/>
        </w:rPr>
        <w:t>, Holloway</w:t>
      </w:r>
      <w:r w:rsidR="002C6366">
        <w:rPr>
          <w:rFonts w:ascii="Arial" w:hAnsi="Arial" w:cs="Arial"/>
          <w:sz w:val="22"/>
          <w:szCs w:val="22"/>
        </w:rPr>
        <w:t>, S.P.</w:t>
      </w:r>
      <w:r w:rsidRPr="00CA1780">
        <w:rPr>
          <w:rFonts w:ascii="Arial" w:hAnsi="Arial" w:cs="Arial"/>
          <w:sz w:val="22"/>
          <w:szCs w:val="22"/>
        </w:rPr>
        <w:t>, McCammon</w:t>
      </w:r>
      <w:r w:rsidR="002C6366">
        <w:rPr>
          <w:rFonts w:ascii="Arial" w:hAnsi="Arial" w:cs="Arial"/>
          <w:sz w:val="22"/>
          <w:szCs w:val="22"/>
        </w:rPr>
        <w:t>, K.</w:t>
      </w:r>
      <w:r w:rsidRPr="00CA1780">
        <w:rPr>
          <w:rFonts w:ascii="Arial" w:hAnsi="Arial" w:cs="Arial"/>
          <w:sz w:val="22"/>
          <w:szCs w:val="22"/>
        </w:rPr>
        <w:t xml:space="preserve">, </w:t>
      </w:r>
      <w:r w:rsidRPr="00324A57">
        <w:rPr>
          <w:rFonts w:ascii="Arial" w:hAnsi="Arial" w:cs="Arial"/>
          <w:b/>
          <w:sz w:val="22"/>
          <w:szCs w:val="22"/>
          <w:u w:val="single"/>
        </w:rPr>
        <w:t>Husson</w:t>
      </w:r>
      <w:r w:rsidR="00324A57" w:rsidRPr="00324A57">
        <w:rPr>
          <w:rFonts w:ascii="Arial" w:hAnsi="Arial" w:cs="Arial"/>
          <w:b/>
          <w:sz w:val="22"/>
          <w:szCs w:val="22"/>
          <w:u w:val="single"/>
        </w:rPr>
        <w:t>g</w:t>
      </w:r>
      <w:r w:rsidR="002C6366" w:rsidRPr="00324A57">
        <w:rPr>
          <w:rFonts w:ascii="Arial" w:hAnsi="Arial" w:cs="Arial"/>
          <w:b/>
          <w:sz w:val="22"/>
          <w:szCs w:val="22"/>
          <w:u w:val="single"/>
        </w:rPr>
        <w:t>, S.A.</w:t>
      </w:r>
      <w:r w:rsidRPr="00CA1780">
        <w:rPr>
          <w:rFonts w:ascii="Arial" w:hAnsi="Arial" w:cs="Arial"/>
          <w:sz w:val="22"/>
          <w:szCs w:val="22"/>
        </w:rPr>
        <w:t>, DeRosa</w:t>
      </w:r>
      <w:r w:rsidR="002C6366">
        <w:rPr>
          <w:rFonts w:ascii="Arial" w:hAnsi="Arial" w:cs="Arial"/>
          <w:sz w:val="22"/>
          <w:szCs w:val="22"/>
        </w:rPr>
        <w:t>, N.</w:t>
      </w:r>
      <w:r w:rsidRPr="00CA1780">
        <w:rPr>
          <w:rFonts w:ascii="Arial" w:hAnsi="Arial" w:cs="Arial"/>
          <w:sz w:val="22"/>
          <w:szCs w:val="22"/>
        </w:rPr>
        <w:t>, Lorenzo</w:t>
      </w:r>
      <w:r w:rsidR="002C6366">
        <w:rPr>
          <w:rFonts w:ascii="Arial" w:hAnsi="Arial" w:cs="Arial"/>
          <w:sz w:val="22"/>
          <w:szCs w:val="22"/>
        </w:rPr>
        <w:t>, L.</w:t>
      </w:r>
      <w:r w:rsidRPr="00CA1780">
        <w:rPr>
          <w:rFonts w:ascii="Arial" w:hAnsi="Arial" w:cs="Arial"/>
          <w:sz w:val="22"/>
          <w:szCs w:val="22"/>
        </w:rPr>
        <w:t xml:space="preserve">, </w:t>
      </w:r>
      <w:proofErr w:type="spellStart"/>
      <w:r w:rsidRPr="00CA1780">
        <w:rPr>
          <w:rFonts w:ascii="Arial" w:hAnsi="Arial" w:cs="Arial"/>
          <w:sz w:val="22"/>
          <w:szCs w:val="22"/>
        </w:rPr>
        <w:t>Hyodo</w:t>
      </w:r>
      <w:proofErr w:type="spellEnd"/>
      <w:r w:rsidRPr="00CA1780">
        <w:rPr>
          <w:rFonts w:ascii="Arial" w:hAnsi="Arial" w:cs="Arial"/>
          <w:sz w:val="22"/>
          <w:szCs w:val="22"/>
        </w:rPr>
        <w:t xml:space="preserve">, Van </w:t>
      </w:r>
      <w:proofErr w:type="spellStart"/>
      <w:r w:rsidRPr="00CA1780">
        <w:rPr>
          <w:rFonts w:ascii="Arial" w:hAnsi="Arial" w:cs="Arial"/>
          <w:sz w:val="22"/>
          <w:szCs w:val="22"/>
        </w:rPr>
        <w:t>Skike</w:t>
      </w:r>
      <w:proofErr w:type="spellEnd"/>
      <w:r w:rsidR="002C6366">
        <w:rPr>
          <w:rFonts w:ascii="Arial" w:hAnsi="Arial" w:cs="Arial"/>
          <w:sz w:val="22"/>
          <w:szCs w:val="22"/>
        </w:rPr>
        <w:t>, C.E.</w:t>
      </w:r>
      <w:r w:rsidRPr="00CA1780">
        <w:rPr>
          <w:rFonts w:ascii="Arial" w:hAnsi="Arial" w:cs="Arial"/>
          <w:sz w:val="22"/>
          <w:szCs w:val="22"/>
        </w:rPr>
        <w:t xml:space="preserve">, </w:t>
      </w:r>
      <w:proofErr w:type="spellStart"/>
      <w:r w:rsidRPr="00CA1780">
        <w:rPr>
          <w:rFonts w:ascii="Arial" w:hAnsi="Arial" w:cs="Arial"/>
          <w:sz w:val="22"/>
          <w:szCs w:val="22"/>
        </w:rPr>
        <w:t>Katolik</w:t>
      </w:r>
      <w:proofErr w:type="spellEnd"/>
      <w:r w:rsidR="002C6366">
        <w:rPr>
          <w:rFonts w:ascii="Arial" w:hAnsi="Arial" w:cs="Arial"/>
          <w:sz w:val="22"/>
          <w:szCs w:val="22"/>
        </w:rPr>
        <w:t>, A.</w:t>
      </w:r>
      <w:r w:rsidRPr="00CA1780">
        <w:rPr>
          <w:rFonts w:ascii="Arial" w:hAnsi="Arial" w:cs="Arial"/>
          <w:sz w:val="22"/>
          <w:szCs w:val="22"/>
        </w:rPr>
        <w:t xml:space="preserve">, </w:t>
      </w:r>
      <w:proofErr w:type="spellStart"/>
      <w:r w:rsidRPr="00CA1780">
        <w:rPr>
          <w:rFonts w:ascii="Arial" w:hAnsi="Arial" w:cs="Arial"/>
          <w:sz w:val="22"/>
          <w:szCs w:val="22"/>
        </w:rPr>
        <w:t>Faria</w:t>
      </w:r>
      <w:proofErr w:type="spellEnd"/>
      <w:r w:rsidR="002C6366">
        <w:rPr>
          <w:rFonts w:ascii="Arial" w:hAnsi="Arial" w:cs="Arial"/>
          <w:sz w:val="22"/>
          <w:szCs w:val="22"/>
        </w:rPr>
        <w:t>, E.</w:t>
      </w:r>
      <w:r w:rsidRPr="00CA1780">
        <w:rPr>
          <w:rFonts w:ascii="Arial" w:hAnsi="Arial" w:cs="Arial"/>
          <w:sz w:val="22"/>
          <w:szCs w:val="22"/>
        </w:rPr>
        <w:t xml:space="preserve">, </w:t>
      </w:r>
      <w:proofErr w:type="spellStart"/>
      <w:r w:rsidRPr="00CA1780">
        <w:rPr>
          <w:rFonts w:ascii="Arial" w:hAnsi="Arial" w:cs="Arial"/>
          <w:sz w:val="22"/>
          <w:szCs w:val="22"/>
        </w:rPr>
        <w:t>Halwani</w:t>
      </w:r>
      <w:proofErr w:type="spellEnd"/>
      <w:r w:rsidR="002C6366">
        <w:rPr>
          <w:rFonts w:ascii="Arial" w:hAnsi="Arial" w:cs="Arial"/>
          <w:sz w:val="22"/>
          <w:szCs w:val="22"/>
        </w:rPr>
        <w:t>, R.</w:t>
      </w:r>
      <w:r w:rsidRPr="00CA1780">
        <w:rPr>
          <w:rFonts w:ascii="Arial" w:hAnsi="Arial" w:cs="Arial"/>
          <w:sz w:val="22"/>
          <w:szCs w:val="22"/>
        </w:rPr>
        <w:t>, Fukuhara</w:t>
      </w:r>
      <w:r w:rsidR="002C6366">
        <w:rPr>
          <w:rFonts w:ascii="Arial" w:hAnsi="Arial" w:cs="Arial"/>
          <w:sz w:val="22"/>
          <w:szCs w:val="22"/>
        </w:rPr>
        <w:t>, R.</w:t>
      </w:r>
      <w:r w:rsidRPr="00CA1780">
        <w:rPr>
          <w:rFonts w:ascii="Arial" w:hAnsi="Arial" w:cs="Arial"/>
          <w:sz w:val="22"/>
          <w:szCs w:val="22"/>
        </w:rPr>
        <w:t>, Galvan</w:t>
      </w:r>
      <w:r w:rsidR="002C6366">
        <w:rPr>
          <w:rFonts w:ascii="Arial" w:hAnsi="Arial" w:cs="Arial"/>
          <w:sz w:val="22"/>
          <w:szCs w:val="22"/>
        </w:rPr>
        <w:t>, V.</w:t>
      </w:r>
      <w:r w:rsidRPr="00CA1780">
        <w:rPr>
          <w:rFonts w:ascii="Arial" w:hAnsi="Arial" w:cs="Arial"/>
          <w:sz w:val="22"/>
          <w:szCs w:val="22"/>
        </w:rPr>
        <w:t xml:space="preserve">, </w:t>
      </w:r>
      <w:proofErr w:type="spellStart"/>
      <w:r w:rsidRPr="00CA1780">
        <w:rPr>
          <w:rFonts w:ascii="Arial" w:hAnsi="Arial" w:cs="Arial"/>
          <w:sz w:val="22"/>
          <w:szCs w:val="22"/>
        </w:rPr>
        <w:t>Damha</w:t>
      </w:r>
      <w:proofErr w:type="spellEnd"/>
      <w:r w:rsidR="002C6366">
        <w:rPr>
          <w:rFonts w:ascii="Arial" w:hAnsi="Arial" w:cs="Arial"/>
          <w:sz w:val="22"/>
          <w:szCs w:val="22"/>
        </w:rPr>
        <w:t>, M.J.</w:t>
      </w:r>
      <w:r w:rsidRPr="00CA1780">
        <w:rPr>
          <w:rFonts w:ascii="Arial" w:hAnsi="Arial" w:cs="Arial"/>
          <w:sz w:val="22"/>
          <w:szCs w:val="22"/>
        </w:rPr>
        <w:t>, Al-</w:t>
      </w:r>
      <w:proofErr w:type="spellStart"/>
      <w:r w:rsidRPr="00CA1780">
        <w:rPr>
          <w:rFonts w:ascii="Arial" w:hAnsi="Arial" w:cs="Arial"/>
          <w:sz w:val="22"/>
          <w:szCs w:val="22"/>
        </w:rPr>
        <w:t>Muhsen</w:t>
      </w:r>
      <w:r w:rsidR="002C6366">
        <w:rPr>
          <w:rFonts w:ascii="Arial" w:hAnsi="Arial" w:cs="Arial"/>
          <w:sz w:val="22"/>
          <w:szCs w:val="22"/>
        </w:rPr>
        <w:t>,S</w:t>
      </w:r>
      <w:proofErr w:type="spellEnd"/>
      <w:r w:rsidR="002C6366">
        <w:rPr>
          <w:rFonts w:ascii="Arial" w:hAnsi="Arial" w:cs="Arial"/>
          <w:sz w:val="22"/>
          <w:szCs w:val="22"/>
        </w:rPr>
        <w:t>.</w:t>
      </w:r>
      <w:r w:rsidRPr="00CA1780">
        <w:rPr>
          <w:rFonts w:ascii="Arial" w:hAnsi="Arial" w:cs="Arial"/>
          <w:sz w:val="22"/>
          <w:szCs w:val="22"/>
        </w:rPr>
        <w:t xml:space="preserve">, </w:t>
      </w:r>
      <w:proofErr w:type="spellStart"/>
      <w:r w:rsidRPr="00CA1780">
        <w:rPr>
          <w:rFonts w:ascii="Arial" w:hAnsi="Arial" w:cs="Arial"/>
          <w:sz w:val="22"/>
          <w:szCs w:val="22"/>
        </w:rPr>
        <w:t>Itan</w:t>
      </w:r>
      <w:proofErr w:type="spellEnd"/>
      <w:r w:rsidR="002C6366">
        <w:rPr>
          <w:rFonts w:ascii="Arial" w:hAnsi="Arial" w:cs="Arial"/>
          <w:sz w:val="22"/>
          <w:szCs w:val="22"/>
        </w:rPr>
        <w:t>, Y.</w:t>
      </w:r>
      <w:r w:rsidRPr="00CA1780">
        <w:rPr>
          <w:rFonts w:ascii="Arial" w:hAnsi="Arial" w:cs="Arial"/>
          <w:sz w:val="22"/>
          <w:szCs w:val="22"/>
        </w:rPr>
        <w:t xml:space="preserve">, </w:t>
      </w:r>
      <w:proofErr w:type="spellStart"/>
      <w:r w:rsidRPr="00CA1780">
        <w:rPr>
          <w:rFonts w:ascii="Arial" w:hAnsi="Arial" w:cs="Arial"/>
          <w:sz w:val="22"/>
          <w:szCs w:val="22"/>
        </w:rPr>
        <w:t>Boeke</w:t>
      </w:r>
      <w:proofErr w:type="spellEnd"/>
      <w:r w:rsidR="002C6366">
        <w:rPr>
          <w:rFonts w:ascii="Arial" w:hAnsi="Arial" w:cs="Arial"/>
          <w:sz w:val="22"/>
          <w:szCs w:val="22"/>
        </w:rPr>
        <w:t>, J.D.</w:t>
      </w:r>
      <w:r w:rsidRPr="00CA1780">
        <w:rPr>
          <w:rFonts w:ascii="Arial" w:hAnsi="Arial" w:cs="Arial"/>
          <w:sz w:val="22"/>
          <w:szCs w:val="22"/>
        </w:rPr>
        <w:t>, Notarangelo</w:t>
      </w:r>
      <w:r w:rsidR="00324A57">
        <w:rPr>
          <w:rFonts w:ascii="Arial" w:hAnsi="Arial" w:cs="Arial"/>
          <w:sz w:val="22"/>
          <w:szCs w:val="22"/>
        </w:rPr>
        <w:t>, L.D.</w:t>
      </w:r>
      <w:r w:rsidRPr="00CA1780">
        <w:rPr>
          <w:rFonts w:ascii="Arial" w:hAnsi="Arial" w:cs="Arial"/>
          <w:sz w:val="22"/>
          <w:szCs w:val="22"/>
        </w:rPr>
        <w:t>, Studer</w:t>
      </w:r>
      <w:r w:rsidR="00324A57">
        <w:rPr>
          <w:rFonts w:ascii="Arial" w:hAnsi="Arial" w:cs="Arial"/>
          <w:sz w:val="22"/>
          <w:szCs w:val="22"/>
        </w:rPr>
        <w:t>, L.</w:t>
      </w:r>
      <w:r w:rsidRPr="00CA1780">
        <w:rPr>
          <w:rFonts w:ascii="Arial" w:hAnsi="Arial" w:cs="Arial"/>
          <w:sz w:val="22"/>
          <w:szCs w:val="22"/>
        </w:rPr>
        <w:t>, Kobayashi</w:t>
      </w:r>
      <w:r w:rsidR="00324A57">
        <w:rPr>
          <w:rFonts w:ascii="Arial" w:hAnsi="Arial" w:cs="Arial"/>
          <w:sz w:val="22"/>
          <w:szCs w:val="22"/>
        </w:rPr>
        <w:t>, M.</w:t>
      </w:r>
      <w:r w:rsidRPr="00CA1780">
        <w:rPr>
          <w:rFonts w:ascii="Arial" w:hAnsi="Arial" w:cs="Arial"/>
          <w:sz w:val="22"/>
          <w:szCs w:val="22"/>
        </w:rPr>
        <w:t xml:space="preserve">, </w:t>
      </w:r>
      <w:proofErr w:type="spellStart"/>
      <w:r w:rsidRPr="00CA1780">
        <w:rPr>
          <w:rFonts w:ascii="Arial" w:hAnsi="Arial" w:cs="Arial"/>
          <w:sz w:val="22"/>
          <w:szCs w:val="22"/>
        </w:rPr>
        <w:t>Diogo</w:t>
      </w:r>
      <w:proofErr w:type="spellEnd"/>
      <w:r w:rsidR="00324A57">
        <w:rPr>
          <w:rFonts w:ascii="Arial" w:hAnsi="Arial" w:cs="Arial"/>
          <w:sz w:val="22"/>
          <w:szCs w:val="22"/>
        </w:rPr>
        <w:t>, L.</w:t>
      </w:r>
      <w:r w:rsidRPr="00CA1780">
        <w:rPr>
          <w:rFonts w:ascii="Arial" w:hAnsi="Arial" w:cs="Arial"/>
          <w:sz w:val="22"/>
          <w:szCs w:val="22"/>
        </w:rPr>
        <w:t>, Fairbrother</w:t>
      </w:r>
      <w:r w:rsidR="00324A57">
        <w:rPr>
          <w:rFonts w:ascii="Arial" w:hAnsi="Arial" w:cs="Arial"/>
          <w:sz w:val="22"/>
          <w:szCs w:val="22"/>
        </w:rPr>
        <w:t>, W.</w:t>
      </w:r>
      <w:r w:rsidRPr="00CA1780">
        <w:rPr>
          <w:rFonts w:ascii="Arial" w:hAnsi="Arial" w:cs="Arial"/>
          <w:sz w:val="22"/>
          <w:szCs w:val="22"/>
        </w:rPr>
        <w:t>, Abel</w:t>
      </w:r>
      <w:r w:rsidR="00324A57">
        <w:rPr>
          <w:rFonts w:ascii="Arial" w:hAnsi="Arial" w:cs="Arial"/>
          <w:sz w:val="22"/>
          <w:szCs w:val="22"/>
        </w:rPr>
        <w:t>, L.</w:t>
      </w:r>
      <w:r w:rsidRPr="00CA1780">
        <w:rPr>
          <w:rFonts w:ascii="Arial" w:hAnsi="Arial" w:cs="Arial"/>
          <w:sz w:val="22"/>
          <w:szCs w:val="22"/>
        </w:rPr>
        <w:t>, Rosenberg</w:t>
      </w:r>
      <w:r w:rsidR="00324A57">
        <w:rPr>
          <w:rFonts w:ascii="Arial" w:hAnsi="Arial" w:cs="Arial"/>
          <w:sz w:val="22"/>
          <w:szCs w:val="22"/>
        </w:rPr>
        <w:t>, B.</w:t>
      </w:r>
      <w:r w:rsidRPr="00CA1780">
        <w:rPr>
          <w:rFonts w:ascii="Arial" w:hAnsi="Arial" w:cs="Arial"/>
          <w:sz w:val="22"/>
          <w:szCs w:val="22"/>
        </w:rPr>
        <w:t>, Hart</w:t>
      </w:r>
      <w:r w:rsidR="00324A57">
        <w:rPr>
          <w:rFonts w:ascii="Arial" w:hAnsi="Arial" w:cs="Arial"/>
          <w:sz w:val="22"/>
          <w:szCs w:val="22"/>
        </w:rPr>
        <w:t>, J.</w:t>
      </w:r>
      <w:r w:rsidRPr="00CA1780">
        <w:rPr>
          <w:rFonts w:ascii="Arial" w:hAnsi="Arial" w:cs="Arial"/>
          <w:sz w:val="22"/>
          <w:szCs w:val="22"/>
        </w:rPr>
        <w:t>, Etzioni</w:t>
      </w:r>
      <w:r w:rsidR="00324A57">
        <w:rPr>
          <w:rFonts w:ascii="Arial" w:hAnsi="Arial" w:cs="Arial"/>
          <w:sz w:val="22"/>
          <w:szCs w:val="22"/>
        </w:rPr>
        <w:t>, A.</w:t>
      </w:r>
      <w:r w:rsidRPr="00CA1780">
        <w:rPr>
          <w:rFonts w:ascii="Arial" w:hAnsi="Arial" w:cs="Arial"/>
          <w:sz w:val="22"/>
          <w:szCs w:val="22"/>
        </w:rPr>
        <w:t>, Casanova</w:t>
      </w:r>
      <w:r w:rsidR="00324A57">
        <w:rPr>
          <w:rFonts w:ascii="Arial" w:hAnsi="Arial" w:cs="Arial"/>
          <w:sz w:val="22"/>
          <w:szCs w:val="22"/>
        </w:rPr>
        <w:t xml:space="preserve">, J.L. </w:t>
      </w:r>
      <w:r w:rsidR="008A6DDE">
        <w:rPr>
          <w:rFonts w:ascii="Arial" w:hAnsi="Arial" w:cs="Arial"/>
          <w:sz w:val="22"/>
          <w:szCs w:val="22"/>
        </w:rPr>
        <w:t xml:space="preserve">2018. </w:t>
      </w:r>
      <w:r w:rsidR="00324A57" w:rsidRPr="00324A57">
        <w:rPr>
          <w:rFonts w:ascii="Arial" w:hAnsi="Arial" w:cs="Arial"/>
          <w:sz w:val="22"/>
          <w:szCs w:val="22"/>
        </w:rPr>
        <w:t>Inborn errors of lariat metabolism in humans with viral infections of the brainstem</w:t>
      </w:r>
      <w:r w:rsidR="00324A57">
        <w:rPr>
          <w:rFonts w:ascii="Arial" w:hAnsi="Arial" w:cs="Arial"/>
          <w:sz w:val="22"/>
          <w:szCs w:val="22"/>
        </w:rPr>
        <w:t xml:space="preserve">. </w:t>
      </w:r>
      <w:r w:rsidR="00324A57" w:rsidRPr="00324A57">
        <w:rPr>
          <w:rFonts w:ascii="Arial" w:hAnsi="Arial" w:cs="Arial"/>
          <w:i/>
          <w:sz w:val="22"/>
          <w:szCs w:val="22"/>
        </w:rPr>
        <w:t>Cell</w:t>
      </w:r>
      <w:r w:rsidR="00324A57">
        <w:rPr>
          <w:rFonts w:ascii="Arial" w:hAnsi="Arial" w:cs="Arial"/>
          <w:sz w:val="22"/>
          <w:szCs w:val="22"/>
        </w:rPr>
        <w:t xml:space="preserve">. </w:t>
      </w:r>
      <w:r w:rsidR="008A6DDE">
        <w:rPr>
          <w:rFonts w:ascii="Arial" w:hAnsi="Arial" w:cs="Arial"/>
          <w:b/>
          <w:sz w:val="22"/>
          <w:szCs w:val="22"/>
        </w:rPr>
        <w:t>172(5)</w:t>
      </w:r>
      <w:r w:rsidR="008A6DDE">
        <w:rPr>
          <w:rFonts w:ascii="Arial" w:hAnsi="Arial" w:cs="Arial"/>
          <w:sz w:val="22"/>
          <w:szCs w:val="22"/>
        </w:rPr>
        <w:t xml:space="preserve">: 952-965. </w:t>
      </w:r>
      <w:r w:rsidR="008A6DDE" w:rsidRPr="008A6DDE">
        <w:rPr>
          <w:rFonts w:ascii="Arial" w:hAnsi="Arial" w:cs="Arial"/>
          <w:sz w:val="22"/>
          <w:szCs w:val="22"/>
        </w:rPr>
        <w:t>PMCID: PMC5886375</w:t>
      </w:r>
    </w:p>
    <w:p w:rsidR="0057559D" w:rsidRPr="004B2121" w:rsidRDefault="00832EF3" w:rsidP="00417C66">
      <w:pPr>
        <w:pStyle w:val="ListParagraph"/>
        <w:numPr>
          <w:ilvl w:val="0"/>
          <w:numId w:val="45"/>
        </w:numPr>
        <w:spacing w:after="120"/>
        <w:contextualSpacing w:val="0"/>
        <w:jc w:val="both"/>
        <w:rPr>
          <w:rFonts w:ascii="Arial" w:hAnsi="Arial" w:cs="Arial"/>
          <w:sz w:val="22"/>
          <w:szCs w:val="22"/>
        </w:rPr>
      </w:pPr>
      <w:r>
        <w:rPr>
          <w:rFonts w:ascii="Arial" w:hAnsi="Arial" w:cs="Arial"/>
          <w:sz w:val="22"/>
          <w:szCs w:val="22"/>
        </w:rPr>
        <w:t xml:space="preserve">Van </w:t>
      </w:r>
      <w:proofErr w:type="spellStart"/>
      <w:r w:rsidRPr="004B2121">
        <w:rPr>
          <w:rFonts w:ascii="Arial" w:hAnsi="Arial" w:cs="Arial"/>
          <w:sz w:val="22"/>
          <w:szCs w:val="22"/>
        </w:rPr>
        <w:t>Skike</w:t>
      </w:r>
      <w:proofErr w:type="spellEnd"/>
      <w:r w:rsidRPr="004B2121">
        <w:rPr>
          <w:rFonts w:ascii="Arial" w:hAnsi="Arial" w:cs="Arial"/>
          <w:sz w:val="22"/>
          <w:szCs w:val="22"/>
        </w:rPr>
        <w:t xml:space="preserve">, C.E., </w:t>
      </w:r>
      <w:r w:rsidR="0057559D" w:rsidRPr="004B2121">
        <w:rPr>
          <w:rFonts w:ascii="Arial" w:hAnsi="Arial" w:cs="Arial"/>
          <w:sz w:val="22"/>
          <w:szCs w:val="22"/>
        </w:rPr>
        <w:t xml:space="preserve">Lin, A-L., </w:t>
      </w:r>
      <w:r w:rsidR="00E3218A" w:rsidRPr="004B2121">
        <w:rPr>
          <w:rFonts w:ascii="Arial" w:hAnsi="Arial" w:cs="Arial"/>
          <w:sz w:val="22"/>
          <w:szCs w:val="22"/>
        </w:rPr>
        <w:t>Burbank Roberts, R.R.</w:t>
      </w:r>
      <w:r w:rsidR="0057559D" w:rsidRPr="004B2121">
        <w:rPr>
          <w:rFonts w:ascii="Arial" w:hAnsi="Arial" w:cs="Arial"/>
          <w:sz w:val="22"/>
          <w:szCs w:val="22"/>
        </w:rPr>
        <w:t xml:space="preserve">, Halloran, J.J., </w:t>
      </w:r>
      <w:r w:rsidR="00E3218A" w:rsidRPr="004B2121">
        <w:rPr>
          <w:rFonts w:ascii="Arial" w:hAnsi="Arial" w:cs="Arial"/>
          <w:sz w:val="22"/>
          <w:szCs w:val="22"/>
        </w:rPr>
        <w:t xml:space="preserve">Hernandez, S.F., </w:t>
      </w:r>
      <w:proofErr w:type="spellStart"/>
      <w:r w:rsidR="00E3218A" w:rsidRPr="004B2121">
        <w:rPr>
          <w:rFonts w:ascii="Arial" w:hAnsi="Arial" w:cs="Arial"/>
          <w:sz w:val="22"/>
          <w:szCs w:val="22"/>
        </w:rPr>
        <w:t>Cuvillier</w:t>
      </w:r>
      <w:proofErr w:type="spellEnd"/>
      <w:r w:rsidR="00E3218A" w:rsidRPr="004B2121">
        <w:rPr>
          <w:rFonts w:ascii="Arial" w:hAnsi="Arial" w:cs="Arial"/>
          <w:sz w:val="22"/>
          <w:szCs w:val="22"/>
        </w:rPr>
        <w:t xml:space="preserve">, J., Soto, V., </w:t>
      </w:r>
      <w:r w:rsidR="00E3218A" w:rsidRPr="004B2121">
        <w:rPr>
          <w:rFonts w:ascii="Arial" w:hAnsi="Arial" w:cs="Arial"/>
          <w:b/>
          <w:sz w:val="22"/>
          <w:szCs w:val="22"/>
          <w:u w:val="single"/>
        </w:rPr>
        <w:t>Hussong, S.A.</w:t>
      </w:r>
      <w:r w:rsidR="00E3218A" w:rsidRPr="004B2121">
        <w:rPr>
          <w:rFonts w:ascii="Arial" w:hAnsi="Arial" w:cs="Arial"/>
          <w:sz w:val="22"/>
          <w:szCs w:val="22"/>
        </w:rPr>
        <w:t xml:space="preserve">, </w:t>
      </w:r>
      <w:proofErr w:type="spellStart"/>
      <w:r w:rsidR="00E3218A" w:rsidRPr="004B2121">
        <w:rPr>
          <w:rFonts w:ascii="Arial" w:hAnsi="Arial" w:cs="Arial"/>
          <w:sz w:val="22"/>
          <w:szCs w:val="22"/>
        </w:rPr>
        <w:t>Jahrling</w:t>
      </w:r>
      <w:proofErr w:type="spellEnd"/>
      <w:r w:rsidR="00E3218A" w:rsidRPr="004B2121">
        <w:rPr>
          <w:rFonts w:ascii="Arial" w:hAnsi="Arial" w:cs="Arial"/>
          <w:sz w:val="22"/>
          <w:szCs w:val="22"/>
        </w:rPr>
        <w:t xml:space="preserve">, J., </w:t>
      </w:r>
      <w:proofErr w:type="spellStart"/>
      <w:r w:rsidR="00E3218A" w:rsidRPr="004B2121">
        <w:rPr>
          <w:rFonts w:ascii="Arial" w:hAnsi="Arial" w:cs="Arial"/>
          <w:sz w:val="22"/>
          <w:szCs w:val="22"/>
        </w:rPr>
        <w:t>Javors</w:t>
      </w:r>
      <w:proofErr w:type="spellEnd"/>
      <w:r w:rsidR="00E3218A" w:rsidRPr="004B2121">
        <w:rPr>
          <w:rFonts w:ascii="Arial" w:hAnsi="Arial" w:cs="Arial"/>
          <w:sz w:val="22"/>
          <w:szCs w:val="22"/>
        </w:rPr>
        <w:t>, M., Hart, M.J.</w:t>
      </w:r>
      <w:r w:rsidR="0057559D" w:rsidRPr="004B2121">
        <w:rPr>
          <w:rFonts w:ascii="Arial" w:hAnsi="Arial" w:cs="Arial"/>
          <w:sz w:val="22"/>
          <w:szCs w:val="22"/>
        </w:rPr>
        <w:t xml:space="preserve">, Fischer, K., </w:t>
      </w:r>
      <w:proofErr w:type="spellStart"/>
      <w:r w:rsidR="0057559D" w:rsidRPr="004B2121">
        <w:rPr>
          <w:rFonts w:ascii="Arial" w:hAnsi="Arial" w:cs="Arial"/>
          <w:sz w:val="22"/>
          <w:szCs w:val="22"/>
        </w:rPr>
        <w:t>Austad</w:t>
      </w:r>
      <w:proofErr w:type="spellEnd"/>
      <w:r w:rsidR="0057559D" w:rsidRPr="004B2121">
        <w:rPr>
          <w:rFonts w:ascii="Arial" w:hAnsi="Arial" w:cs="Arial"/>
          <w:sz w:val="22"/>
          <w:szCs w:val="22"/>
        </w:rPr>
        <w:t>, S.A.</w:t>
      </w:r>
      <w:r w:rsidR="00E3218A" w:rsidRPr="004B2121">
        <w:rPr>
          <w:rFonts w:ascii="Arial" w:hAnsi="Arial" w:cs="Arial"/>
          <w:sz w:val="22"/>
          <w:szCs w:val="22"/>
        </w:rPr>
        <w:t>,</w:t>
      </w:r>
      <w:r w:rsidR="0057559D" w:rsidRPr="004B2121">
        <w:rPr>
          <w:rFonts w:ascii="Arial" w:hAnsi="Arial" w:cs="Arial"/>
          <w:sz w:val="22"/>
          <w:szCs w:val="22"/>
        </w:rPr>
        <w:t xml:space="preserve"> and Galvan, V. </w:t>
      </w:r>
      <w:r w:rsidR="00417C66" w:rsidRPr="004B2121">
        <w:rPr>
          <w:rFonts w:ascii="Arial" w:hAnsi="Arial" w:cs="Arial"/>
          <w:sz w:val="22"/>
          <w:szCs w:val="22"/>
        </w:rPr>
        <w:t xml:space="preserve">2020. </w:t>
      </w:r>
      <w:r w:rsidR="00E3218A" w:rsidRPr="004B2121">
        <w:rPr>
          <w:rFonts w:ascii="Arial" w:hAnsi="Arial" w:cs="Arial"/>
          <w:sz w:val="22"/>
          <w:szCs w:val="22"/>
        </w:rPr>
        <w:t>mTOR drives cerebrovascular, synaptic, and cognitive dysfunction in normative aging</w:t>
      </w:r>
      <w:r w:rsidR="0057559D" w:rsidRPr="004B2121">
        <w:rPr>
          <w:rFonts w:ascii="Arial" w:hAnsi="Arial" w:cs="Arial"/>
          <w:sz w:val="22"/>
          <w:szCs w:val="22"/>
        </w:rPr>
        <w:t xml:space="preserve">. </w:t>
      </w:r>
      <w:r w:rsidRPr="004B2121">
        <w:rPr>
          <w:rFonts w:ascii="Arial" w:hAnsi="Arial" w:cs="Arial"/>
          <w:i/>
          <w:iCs/>
          <w:sz w:val="22"/>
          <w:szCs w:val="22"/>
        </w:rPr>
        <w:t>Aging Cell</w:t>
      </w:r>
      <w:r w:rsidR="0095565F" w:rsidRPr="004B2121">
        <w:rPr>
          <w:rFonts w:ascii="Arial" w:hAnsi="Arial" w:cs="Arial"/>
          <w:i/>
          <w:iCs/>
          <w:sz w:val="22"/>
          <w:szCs w:val="22"/>
        </w:rPr>
        <w:t>.</w:t>
      </w:r>
      <w:r w:rsidR="00417C66" w:rsidRPr="004B2121">
        <w:rPr>
          <w:rFonts w:ascii="Arial" w:hAnsi="Arial" w:cs="Arial"/>
          <w:i/>
          <w:iCs/>
          <w:sz w:val="22"/>
          <w:szCs w:val="22"/>
        </w:rPr>
        <w:t xml:space="preserve"> </w:t>
      </w:r>
      <w:r w:rsidR="00417C66" w:rsidRPr="004B2121">
        <w:rPr>
          <w:rFonts w:ascii="Arial" w:hAnsi="Arial" w:cs="Arial"/>
          <w:b/>
          <w:iCs/>
          <w:sz w:val="22"/>
          <w:szCs w:val="22"/>
        </w:rPr>
        <w:t>19(1):</w:t>
      </w:r>
      <w:r w:rsidR="00417C66" w:rsidRPr="004B2121">
        <w:rPr>
          <w:rFonts w:ascii="Arial" w:hAnsi="Arial" w:cs="Arial"/>
          <w:b/>
          <w:i/>
          <w:iCs/>
          <w:sz w:val="22"/>
          <w:szCs w:val="22"/>
        </w:rPr>
        <w:t xml:space="preserve"> </w:t>
      </w:r>
      <w:r w:rsidR="00417C66" w:rsidRPr="004B2121">
        <w:rPr>
          <w:rFonts w:ascii="Arial" w:hAnsi="Arial" w:cs="Arial"/>
          <w:iCs/>
          <w:sz w:val="22"/>
          <w:szCs w:val="22"/>
        </w:rPr>
        <w:t>e13057. PMCID: PMC6974719.</w:t>
      </w:r>
    </w:p>
    <w:p w:rsidR="00417C66" w:rsidRPr="004B2121" w:rsidRDefault="004839ED" w:rsidP="00E3218A">
      <w:pPr>
        <w:pStyle w:val="ListParagraph"/>
        <w:numPr>
          <w:ilvl w:val="0"/>
          <w:numId w:val="45"/>
        </w:numPr>
        <w:spacing w:after="120"/>
        <w:contextualSpacing w:val="0"/>
        <w:jc w:val="both"/>
        <w:rPr>
          <w:rFonts w:ascii="Arial" w:hAnsi="Arial" w:cs="Arial"/>
          <w:sz w:val="22"/>
          <w:szCs w:val="22"/>
        </w:rPr>
      </w:pPr>
      <w:proofErr w:type="spellStart"/>
      <w:r w:rsidRPr="004B2121">
        <w:rPr>
          <w:rFonts w:ascii="Arial" w:hAnsi="Arial" w:cs="Arial"/>
          <w:sz w:val="22"/>
          <w:szCs w:val="22"/>
        </w:rPr>
        <w:t>Do</w:t>
      </w:r>
      <w:r w:rsidR="0010284F" w:rsidRPr="004B2121">
        <w:rPr>
          <w:rFonts w:ascii="Arial" w:hAnsi="Arial" w:cs="Arial"/>
          <w:sz w:val="22"/>
          <w:szCs w:val="22"/>
        </w:rPr>
        <w:t>rigatti</w:t>
      </w:r>
      <w:proofErr w:type="spellEnd"/>
      <w:r w:rsidR="0010284F" w:rsidRPr="004B2121">
        <w:rPr>
          <w:rFonts w:ascii="Arial" w:hAnsi="Arial" w:cs="Arial"/>
          <w:sz w:val="22"/>
          <w:szCs w:val="22"/>
        </w:rPr>
        <w:t xml:space="preserve">, A.O.*, </w:t>
      </w:r>
      <w:r w:rsidR="0010284F" w:rsidRPr="004B2121">
        <w:rPr>
          <w:rFonts w:ascii="Arial" w:hAnsi="Arial" w:cs="Arial"/>
          <w:b/>
          <w:sz w:val="22"/>
          <w:szCs w:val="22"/>
          <w:u w:val="single"/>
        </w:rPr>
        <w:t>Hussong, S.A</w:t>
      </w:r>
      <w:r w:rsidR="0010284F" w:rsidRPr="004B2121">
        <w:rPr>
          <w:rFonts w:ascii="Arial" w:hAnsi="Arial" w:cs="Arial"/>
          <w:b/>
          <w:sz w:val="22"/>
          <w:szCs w:val="22"/>
        </w:rPr>
        <w:t>.* (*</w:t>
      </w:r>
      <w:r w:rsidR="0010284F" w:rsidRPr="004B2121">
        <w:rPr>
          <w:rFonts w:ascii="Arial" w:hAnsi="Arial" w:cs="Arial"/>
          <w:b/>
          <w:sz w:val="22"/>
          <w:szCs w:val="22"/>
          <w:u w:val="single"/>
        </w:rPr>
        <w:t>authors contributed equally</w:t>
      </w:r>
      <w:r w:rsidR="0010284F" w:rsidRPr="004B2121">
        <w:rPr>
          <w:rFonts w:ascii="Arial" w:hAnsi="Arial" w:cs="Arial"/>
          <w:b/>
          <w:sz w:val="22"/>
          <w:szCs w:val="22"/>
        </w:rPr>
        <w:t>)</w:t>
      </w:r>
      <w:r w:rsidR="0010284F" w:rsidRPr="004B2121">
        <w:rPr>
          <w:rFonts w:ascii="Arial" w:hAnsi="Arial" w:cs="Arial"/>
          <w:sz w:val="22"/>
          <w:szCs w:val="22"/>
        </w:rPr>
        <w:t xml:space="preserve">, Hernandez, S.F., Sills, A.M., Salmon, A.B., Galvan, V. 2020. Primary neuron and astrocyte cultures from postnatal </w:t>
      </w:r>
      <w:r w:rsidR="0010284F" w:rsidRPr="004B2121">
        <w:rPr>
          <w:rFonts w:ascii="Arial" w:hAnsi="Arial" w:cs="Arial"/>
          <w:i/>
          <w:sz w:val="22"/>
          <w:szCs w:val="22"/>
        </w:rPr>
        <w:t xml:space="preserve">Callithrix </w:t>
      </w:r>
      <w:proofErr w:type="spellStart"/>
      <w:r w:rsidR="0010284F" w:rsidRPr="004B2121">
        <w:rPr>
          <w:rFonts w:ascii="Arial" w:hAnsi="Arial" w:cs="Arial"/>
          <w:i/>
          <w:sz w:val="22"/>
          <w:szCs w:val="22"/>
        </w:rPr>
        <w:t>jacchus</w:t>
      </w:r>
      <w:proofErr w:type="spellEnd"/>
      <w:r w:rsidR="0010284F" w:rsidRPr="004B2121">
        <w:rPr>
          <w:rFonts w:ascii="Arial" w:hAnsi="Arial" w:cs="Arial"/>
          <w:sz w:val="22"/>
          <w:szCs w:val="22"/>
        </w:rPr>
        <w:t xml:space="preserve">: a non-human primate in vitro model for research in neuroscience, nervous system aging, and neurological diseases of aging. </w:t>
      </w:r>
      <w:proofErr w:type="spellStart"/>
      <w:r w:rsidR="0010284F" w:rsidRPr="004B2121">
        <w:rPr>
          <w:rFonts w:ascii="Arial" w:hAnsi="Arial" w:cs="Arial"/>
          <w:i/>
          <w:sz w:val="22"/>
          <w:szCs w:val="22"/>
        </w:rPr>
        <w:t>GeroScience</w:t>
      </w:r>
      <w:proofErr w:type="spellEnd"/>
      <w:r w:rsidR="00596676" w:rsidRPr="004B2121">
        <w:rPr>
          <w:rFonts w:ascii="Arial" w:hAnsi="Arial" w:cs="Arial"/>
          <w:i/>
          <w:sz w:val="22"/>
          <w:szCs w:val="22"/>
        </w:rPr>
        <w:t xml:space="preserve">. </w:t>
      </w:r>
      <w:r w:rsidR="00596676" w:rsidRPr="004B2121">
        <w:rPr>
          <w:rFonts w:ascii="Arial" w:hAnsi="Arial" w:cs="Arial"/>
          <w:b/>
          <w:sz w:val="22"/>
          <w:szCs w:val="22"/>
        </w:rPr>
        <w:t>43(1):</w:t>
      </w:r>
      <w:r w:rsidR="00596676" w:rsidRPr="004B2121">
        <w:rPr>
          <w:rFonts w:ascii="Arial" w:hAnsi="Arial" w:cs="Arial"/>
          <w:sz w:val="22"/>
          <w:szCs w:val="22"/>
        </w:rPr>
        <w:t xml:space="preserve"> 115-124.</w:t>
      </w:r>
      <w:r w:rsidR="0010284F" w:rsidRPr="004B2121">
        <w:rPr>
          <w:rFonts w:ascii="Arial" w:hAnsi="Arial" w:cs="Arial"/>
          <w:i/>
          <w:sz w:val="22"/>
          <w:szCs w:val="22"/>
        </w:rPr>
        <w:t xml:space="preserve"> </w:t>
      </w:r>
      <w:r w:rsidR="00596676" w:rsidRPr="004B2121">
        <w:rPr>
          <w:rFonts w:ascii="Arial" w:hAnsi="Arial" w:cs="Arial"/>
          <w:sz w:val="22"/>
          <w:szCs w:val="22"/>
        </w:rPr>
        <w:t>PMCID: PMC8050148.</w:t>
      </w:r>
    </w:p>
    <w:p w:rsidR="0010284F" w:rsidRPr="004B2121" w:rsidRDefault="0010284F" w:rsidP="004839ED">
      <w:pPr>
        <w:pStyle w:val="ListParagraph"/>
        <w:numPr>
          <w:ilvl w:val="0"/>
          <w:numId w:val="45"/>
        </w:numPr>
        <w:spacing w:after="120"/>
        <w:contextualSpacing w:val="0"/>
        <w:jc w:val="both"/>
        <w:rPr>
          <w:rFonts w:ascii="Arial" w:hAnsi="Arial" w:cs="Arial"/>
          <w:sz w:val="22"/>
          <w:szCs w:val="22"/>
        </w:rPr>
      </w:pPr>
      <w:r w:rsidRPr="004B2121">
        <w:rPr>
          <w:rFonts w:ascii="Arial" w:hAnsi="Arial" w:cs="Arial"/>
          <w:sz w:val="22"/>
          <w:szCs w:val="22"/>
        </w:rPr>
        <w:t xml:space="preserve">Van </w:t>
      </w:r>
      <w:proofErr w:type="spellStart"/>
      <w:r w:rsidRPr="004B2121">
        <w:rPr>
          <w:rFonts w:ascii="Arial" w:hAnsi="Arial" w:cs="Arial"/>
          <w:sz w:val="22"/>
          <w:szCs w:val="22"/>
        </w:rPr>
        <w:t>Skike</w:t>
      </w:r>
      <w:proofErr w:type="spellEnd"/>
      <w:r w:rsidRPr="004B2121">
        <w:rPr>
          <w:rFonts w:ascii="Arial" w:hAnsi="Arial" w:cs="Arial"/>
          <w:sz w:val="22"/>
          <w:szCs w:val="22"/>
        </w:rPr>
        <w:t>, C.</w:t>
      </w:r>
      <w:r w:rsidR="00500EE3">
        <w:rPr>
          <w:rFonts w:ascii="Arial" w:hAnsi="Arial" w:cs="Arial"/>
          <w:sz w:val="22"/>
          <w:szCs w:val="22"/>
        </w:rPr>
        <w:t>E.</w:t>
      </w:r>
      <w:r w:rsidRPr="004B2121">
        <w:rPr>
          <w:rFonts w:ascii="Arial" w:hAnsi="Arial" w:cs="Arial"/>
          <w:sz w:val="22"/>
          <w:szCs w:val="22"/>
        </w:rPr>
        <w:t xml:space="preserve">, </w:t>
      </w:r>
      <w:r w:rsidRPr="004B2121">
        <w:rPr>
          <w:rFonts w:ascii="Arial" w:hAnsi="Arial" w:cs="Arial"/>
          <w:b/>
          <w:sz w:val="22"/>
          <w:szCs w:val="22"/>
          <w:u w:val="single"/>
        </w:rPr>
        <w:t>Hussong, S.A.</w:t>
      </w:r>
      <w:r w:rsidRPr="004B2121">
        <w:rPr>
          <w:rFonts w:ascii="Arial" w:hAnsi="Arial" w:cs="Arial"/>
          <w:sz w:val="22"/>
          <w:szCs w:val="22"/>
        </w:rPr>
        <w:t xml:space="preserve">, Hernandez, S.F., Banh, A.Q., DeRosa, N., Galvan, V. </w:t>
      </w:r>
      <w:r w:rsidR="00596676" w:rsidRPr="004B2121">
        <w:rPr>
          <w:rFonts w:ascii="Arial" w:hAnsi="Arial" w:cs="Arial"/>
          <w:sz w:val="22"/>
          <w:szCs w:val="22"/>
        </w:rPr>
        <w:t>2021. mTOR attenuation with rapamycin reverses neurovascular uncoupling and memory deficits in mice modeling Alzheimer's disease</w:t>
      </w:r>
      <w:r w:rsidR="00A234D0" w:rsidRPr="004B2121">
        <w:rPr>
          <w:rFonts w:ascii="Arial" w:hAnsi="Arial" w:cs="Arial"/>
          <w:sz w:val="22"/>
          <w:szCs w:val="22"/>
        </w:rPr>
        <w:t xml:space="preserve"> </w:t>
      </w:r>
      <w:r w:rsidR="00E72C6A" w:rsidRPr="004B2121">
        <w:rPr>
          <w:rFonts w:ascii="Arial" w:hAnsi="Arial" w:cs="Arial"/>
          <w:i/>
          <w:sz w:val="22"/>
          <w:szCs w:val="22"/>
        </w:rPr>
        <w:t>J.</w:t>
      </w:r>
      <w:r w:rsidR="00E72C6A" w:rsidRPr="004B2121">
        <w:rPr>
          <w:rFonts w:ascii="Arial" w:hAnsi="Arial" w:cs="Arial"/>
          <w:sz w:val="22"/>
          <w:szCs w:val="22"/>
        </w:rPr>
        <w:t xml:space="preserve"> </w:t>
      </w:r>
      <w:r w:rsidR="00A234D0" w:rsidRPr="004B2121">
        <w:rPr>
          <w:rFonts w:ascii="Arial" w:hAnsi="Arial" w:cs="Arial"/>
          <w:i/>
          <w:sz w:val="22"/>
          <w:szCs w:val="22"/>
        </w:rPr>
        <w:t>Neuroscience.</w:t>
      </w:r>
      <w:r w:rsidR="00596676" w:rsidRPr="004B2121">
        <w:rPr>
          <w:rFonts w:ascii="Arial" w:hAnsi="Arial" w:cs="Arial"/>
          <w:i/>
          <w:sz w:val="22"/>
          <w:szCs w:val="22"/>
        </w:rPr>
        <w:t xml:space="preserve"> </w:t>
      </w:r>
      <w:r w:rsidR="00596676" w:rsidRPr="004B2121">
        <w:rPr>
          <w:rFonts w:ascii="Arial" w:hAnsi="Arial" w:cs="Arial"/>
          <w:b/>
          <w:sz w:val="22"/>
          <w:szCs w:val="22"/>
        </w:rPr>
        <w:t xml:space="preserve">41(19): </w:t>
      </w:r>
      <w:r w:rsidR="00596676" w:rsidRPr="004B2121">
        <w:rPr>
          <w:rFonts w:ascii="Arial" w:hAnsi="Arial" w:cs="Arial"/>
          <w:sz w:val="22"/>
          <w:szCs w:val="22"/>
        </w:rPr>
        <w:t>4305-4320. PMCID: PMC8143195.</w:t>
      </w:r>
    </w:p>
    <w:p w:rsidR="00E72C6A" w:rsidRPr="004B2121" w:rsidRDefault="00E72C6A" w:rsidP="00E72C6A">
      <w:pPr>
        <w:pStyle w:val="ListParagraph"/>
        <w:numPr>
          <w:ilvl w:val="0"/>
          <w:numId w:val="45"/>
        </w:numPr>
        <w:spacing w:after="120"/>
        <w:contextualSpacing w:val="0"/>
        <w:jc w:val="both"/>
        <w:rPr>
          <w:rFonts w:ascii="Arial" w:hAnsi="Arial" w:cs="Arial"/>
          <w:sz w:val="22"/>
          <w:szCs w:val="22"/>
        </w:rPr>
      </w:pPr>
      <w:r w:rsidRPr="004B2121">
        <w:rPr>
          <w:rFonts w:ascii="Arial" w:hAnsi="Arial" w:cs="Arial"/>
          <w:b/>
          <w:sz w:val="22"/>
          <w:szCs w:val="22"/>
          <w:u w:val="single"/>
        </w:rPr>
        <w:t>Hussong</w:t>
      </w:r>
      <w:r w:rsidR="00500EE3">
        <w:rPr>
          <w:rFonts w:ascii="Arial" w:hAnsi="Arial" w:cs="Arial"/>
          <w:b/>
          <w:sz w:val="22"/>
          <w:szCs w:val="22"/>
          <w:u w:val="single"/>
        </w:rPr>
        <w:t>,</w:t>
      </w:r>
      <w:r w:rsidRPr="004B2121">
        <w:rPr>
          <w:rFonts w:ascii="Arial" w:hAnsi="Arial" w:cs="Arial"/>
          <w:b/>
          <w:sz w:val="22"/>
          <w:szCs w:val="22"/>
          <w:u w:val="single"/>
        </w:rPr>
        <w:t xml:space="preserve"> S.A.*</w:t>
      </w:r>
      <w:r w:rsidRPr="004B2121">
        <w:rPr>
          <w:rFonts w:ascii="Arial" w:hAnsi="Arial" w:cs="Arial"/>
          <w:sz w:val="22"/>
          <w:szCs w:val="22"/>
        </w:rPr>
        <w:t>, Banh, A.Q.*, (*</w:t>
      </w:r>
      <w:r w:rsidRPr="004B2121">
        <w:rPr>
          <w:rFonts w:ascii="Arial" w:hAnsi="Arial" w:cs="Arial"/>
          <w:sz w:val="22"/>
          <w:szCs w:val="22"/>
          <w:u w:val="single"/>
        </w:rPr>
        <w:t>authors contributed equally</w:t>
      </w:r>
      <w:r w:rsidRPr="004B2121">
        <w:rPr>
          <w:rFonts w:ascii="Arial" w:hAnsi="Arial" w:cs="Arial"/>
          <w:sz w:val="22"/>
          <w:szCs w:val="22"/>
        </w:rPr>
        <w:t xml:space="preserve">), Van </w:t>
      </w:r>
      <w:proofErr w:type="spellStart"/>
      <w:r w:rsidRPr="004B2121">
        <w:rPr>
          <w:rFonts w:ascii="Arial" w:hAnsi="Arial" w:cs="Arial"/>
          <w:sz w:val="22"/>
          <w:szCs w:val="22"/>
        </w:rPr>
        <w:t>Skike</w:t>
      </w:r>
      <w:proofErr w:type="spellEnd"/>
      <w:r w:rsidRPr="004B2121">
        <w:rPr>
          <w:rFonts w:ascii="Arial" w:hAnsi="Arial" w:cs="Arial"/>
          <w:sz w:val="22"/>
          <w:szCs w:val="22"/>
        </w:rPr>
        <w:t xml:space="preserve">, C.E., Olson, A.B., Hernandez, S.F., Hart, M.J., </w:t>
      </w:r>
      <w:proofErr w:type="spellStart"/>
      <w:r w:rsidRPr="004B2121">
        <w:rPr>
          <w:rFonts w:ascii="Arial" w:hAnsi="Arial" w:cs="Arial"/>
          <w:sz w:val="22"/>
          <w:szCs w:val="22"/>
        </w:rPr>
        <w:t>Gazynska</w:t>
      </w:r>
      <w:proofErr w:type="spellEnd"/>
      <w:r w:rsidRPr="004B2121">
        <w:rPr>
          <w:rFonts w:ascii="Arial" w:hAnsi="Arial" w:cs="Arial"/>
          <w:sz w:val="22"/>
          <w:szCs w:val="22"/>
        </w:rPr>
        <w:t xml:space="preserve">, M., </w:t>
      </w:r>
      <w:proofErr w:type="spellStart"/>
      <w:r w:rsidRPr="004B2121">
        <w:rPr>
          <w:rFonts w:ascii="Arial" w:hAnsi="Arial" w:cs="Arial"/>
          <w:sz w:val="22"/>
          <w:szCs w:val="22"/>
        </w:rPr>
        <w:t>Osmulski</w:t>
      </w:r>
      <w:proofErr w:type="spellEnd"/>
      <w:r w:rsidRPr="004B2121">
        <w:rPr>
          <w:rFonts w:ascii="Arial" w:hAnsi="Arial" w:cs="Arial"/>
          <w:sz w:val="22"/>
          <w:szCs w:val="22"/>
        </w:rPr>
        <w:t xml:space="preserve">, P.A., McAllen, S.A., </w:t>
      </w:r>
      <w:proofErr w:type="spellStart"/>
      <w:r w:rsidRPr="004B2121">
        <w:rPr>
          <w:rFonts w:ascii="Arial" w:hAnsi="Arial" w:cs="Arial"/>
          <w:sz w:val="22"/>
          <w:szCs w:val="22"/>
        </w:rPr>
        <w:t>Dineley</w:t>
      </w:r>
      <w:proofErr w:type="spellEnd"/>
      <w:r w:rsidRPr="004B2121">
        <w:rPr>
          <w:rFonts w:ascii="Arial" w:hAnsi="Arial" w:cs="Arial"/>
          <w:sz w:val="22"/>
          <w:szCs w:val="22"/>
        </w:rPr>
        <w:t xml:space="preserve">, K.T., </w:t>
      </w:r>
      <w:proofErr w:type="spellStart"/>
      <w:r w:rsidRPr="004B2121">
        <w:rPr>
          <w:rFonts w:ascii="Arial" w:hAnsi="Arial" w:cs="Arial"/>
          <w:sz w:val="22"/>
          <w:szCs w:val="22"/>
        </w:rPr>
        <w:t>Ungvari</w:t>
      </w:r>
      <w:proofErr w:type="spellEnd"/>
      <w:r w:rsidRPr="004B2121">
        <w:rPr>
          <w:rFonts w:ascii="Arial" w:hAnsi="Arial" w:cs="Arial"/>
          <w:sz w:val="22"/>
          <w:szCs w:val="22"/>
        </w:rPr>
        <w:t xml:space="preserve">, Z., Pérez, V.I., Kayed, R., and Galvan, V. Soluble pathogenic tau enters brain vascular endothelial cells and drives cellular senescence and brain microvascular dysfunction in tauopathy.  </w:t>
      </w:r>
      <w:r w:rsidRPr="004B2121">
        <w:rPr>
          <w:rFonts w:ascii="Arial" w:hAnsi="Arial" w:cs="Arial"/>
          <w:i/>
          <w:iCs/>
          <w:sz w:val="22"/>
          <w:szCs w:val="22"/>
        </w:rPr>
        <w:t>In revision for Nature Communications.</w:t>
      </w:r>
    </w:p>
    <w:p w:rsidR="00500EE3" w:rsidRPr="00500EE3" w:rsidRDefault="00500EE3" w:rsidP="00E3218A">
      <w:pPr>
        <w:pStyle w:val="ListParagraph"/>
        <w:numPr>
          <w:ilvl w:val="0"/>
          <w:numId w:val="45"/>
        </w:numPr>
        <w:spacing w:after="120"/>
        <w:ind w:left="547"/>
        <w:contextualSpacing w:val="0"/>
        <w:jc w:val="both"/>
        <w:rPr>
          <w:rFonts w:ascii="Arial" w:hAnsi="Arial" w:cs="Arial"/>
          <w:sz w:val="22"/>
          <w:szCs w:val="22"/>
        </w:rPr>
      </w:pPr>
      <w:r>
        <w:rPr>
          <w:rFonts w:ascii="Arial" w:hAnsi="Arial" w:cs="Arial"/>
          <w:sz w:val="22"/>
          <w:szCs w:val="22"/>
        </w:rPr>
        <w:lastRenderedPageBreak/>
        <w:t xml:space="preserve"> Van </w:t>
      </w:r>
      <w:proofErr w:type="spellStart"/>
      <w:r>
        <w:rPr>
          <w:rFonts w:ascii="Arial" w:hAnsi="Arial" w:cs="Arial"/>
          <w:sz w:val="22"/>
          <w:szCs w:val="22"/>
        </w:rPr>
        <w:t>Skike</w:t>
      </w:r>
      <w:proofErr w:type="spellEnd"/>
      <w:r>
        <w:rPr>
          <w:rFonts w:ascii="Arial" w:hAnsi="Arial" w:cs="Arial"/>
          <w:sz w:val="22"/>
          <w:szCs w:val="22"/>
        </w:rPr>
        <w:t xml:space="preserve">, C.E., </w:t>
      </w:r>
      <w:r w:rsidR="002C64C8">
        <w:rPr>
          <w:rFonts w:ascii="Arial" w:hAnsi="Arial" w:cs="Arial"/>
          <w:sz w:val="22"/>
          <w:szCs w:val="22"/>
        </w:rPr>
        <w:t xml:space="preserve">DeRosa, Nicholas, </w:t>
      </w:r>
      <w:r>
        <w:rPr>
          <w:rFonts w:ascii="Arial" w:hAnsi="Arial" w:cs="Arial"/>
          <w:sz w:val="22"/>
          <w:szCs w:val="22"/>
        </w:rPr>
        <w:t>Galvan, Veronica</w:t>
      </w:r>
      <w:r w:rsidR="00EB186B">
        <w:rPr>
          <w:rFonts w:ascii="Arial" w:hAnsi="Arial" w:cs="Arial"/>
          <w:sz w:val="22"/>
          <w:szCs w:val="22"/>
        </w:rPr>
        <w:t xml:space="preserve"> and</w:t>
      </w:r>
      <w:r w:rsidR="00EB186B" w:rsidRPr="00EB186B">
        <w:rPr>
          <w:rFonts w:ascii="Arial" w:hAnsi="Arial" w:cs="Arial"/>
          <w:b/>
          <w:sz w:val="22"/>
          <w:szCs w:val="22"/>
          <w:u w:val="single"/>
        </w:rPr>
        <w:t xml:space="preserve"> </w:t>
      </w:r>
      <w:r w:rsidR="00EB186B">
        <w:rPr>
          <w:rFonts w:ascii="Arial" w:hAnsi="Arial" w:cs="Arial"/>
          <w:b/>
          <w:sz w:val="22"/>
          <w:szCs w:val="22"/>
          <w:u w:val="single"/>
        </w:rPr>
        <w:t xml:space="preserve">Hussong, </w:t>
      </w:r>
      <w:proofErr w:type="gramStart"/>
      <w:r w:rsidR="00EB186B">
        <w:rPr>
          <w:rFonts w:ascii="Arial" w:hAnsi="Arial" w:cs="Arial"/>
          <w:b/>
          <w:sz w:val="22"/>
          <w:szCs w:val="22"/>
          <w:u w:val="single"/>
        </w:rPr>
        <w:t>S.A.</w:t>
      </w:r>
      <w:r>
        <w:rPr>
          <w:rFonts w:ascii="Arial" w:hAnsi="Arial" w:cs="Arial"/>
          <w:sz w:val="22"/>
          <w:szCs w:val="22"/>
        </w:rPr>
        <w:t>.</w:t>
      </w:r>
      <w:proofErr w:type="gramEnd"/>
      <w:r>
        <w:rPr>
          <w:rFonts w:ascii="Arial" w:hAnsi="Arial" w:cs="Arial"/>
          <w:sz w:val="22"/>
          <w:szCs w:val="22"/>
        </w:rPr>
        <w:t xml:space="preserve"> </w:t>
      </w:r>
      <w:r w:rsidR="002C64C8">
        <w:rPr>
          <w:rFonts w:ascii="Arial" w:hAnsi="Arial" w:cs="Arial"/>
          <w:sz w:val="22"/>
          <w:szCs w:val="22"/>
        </w:rPr>
        <w:t xml:space="preserve">2022. </w:t>
      </w:r>
      <w:r w:rsidR="002C64C8" w:rsidRPr="002C64C8">
        <w:rPr>
          <w:rFonts w:ascii="Arial" w:hAnsi="Arial" w:cs="Arial"/>
          <w:sz w:val="22"/>
          <w:szCs w:val="22"/>
        </w:rPr>
        <w:t>Rapamycin restores peripheral blood flow in aged mice and in mouse models of atherosclerosis and Alzheimer’s disease</w:t>
      </w:r>
      <w:r w:rsidR="002C64C8">
        <w:rPr>
          <w:rFonts w:ascii="Arial" w:hAnsi="Arial" w:cs="Arial"/>
          <w:sz w:val="22"/>
          <w:szCs w:val="22"/>
        </w:rPr>
        <w:t xml:space="preserve">.  </w:t>
      </w:r>
      <w:r w:rsidR="002C64C8" w:rsidRPr="004B2121">
        <w:rPr>
          <w:rFonts w:ascii="Arial" w:hAnsi="Arial" w:cs="Arial"/>
          <w:i/>
          <w:iCs/>
          <w:sz w:val="22"/>
          <w:szCs w:val="22"/>
        </w:rPr>
        <w:t xml:space="preserve">In revision for </w:t>
      </w:r>
      <w:proofErr w:type="spellStart"/>
      <w:r w:rsidR="002C64C8">
        <w:rPr>
          <w:rFonts w:ascii="Arial" w:hAnsi="Arial" w:cs="Arial"/>
          <w:i/>
          <w:iCs/>
          <w:sz w:val="22"/>
          <w:szCs w:val="22"/>
        </w:rPr>
        <w:t>GeroScience</w:t>
      </w:r>
      <w:proofErr w:type="spellEnd"/>
      <w:r w:rsidR="002C64C8" w:rsidRPr="004B2121">
        <w:rPr>
          <w:rFonts w:ascii="Arial" w:hAnsi="Arial" w:cs="Arial"/>
          <w:i/>
          <w:iCs/>
          <w:sz w:val="22"/>
          <w:szCs w:val="22"/>
        </w:rPr>
        <w:t>.</w:t>
      </w:r>
    </w:p>
    <w:p w:rsidR="00E3218A" w:rsidRPr="005C1418" w:rsidRDefault="00E3218A" w:rsidP="00E3218A">
      <w:pPr>
        <w:pStyle w:val="ListParagraph"/>
        <w:numPr>
          <w:ilvl w:val="0"/>
          <w:numId w:val="45"/>
        </w:numPr>
        <w:spacing w:after="120"/>
        <w:ind w:left="547"/>
        <w:contextualSpacing w:val="0"/>
        <w:jc w:val="both"/>
        <w:rPr>
          <w:rFonts w:ascii="Arial" w:hAnsi="Arial" w:cs="Arial"/>
          <w:sz w:val="22"/>
          <w:szCs w:val="22"/>
        </w:rPr>
      </w:pPr>
      <w:r w:rsidRPr="00AA01FE">
        <w:rPr>
          <w:rFonts w:ascii="Arial" w:hAnsi="Arial" w:cs="Arial"/>
          <w:b/>
          <w:sz w:val="22"/>
          <w:szCs w:val="22"/>
          <w:u w:val="single"/>
        </w:rPr>
        <w:t>Hussong S</w:t>
      </w:r>
      <w:r>
        <w:rPr>
          <w:rFonts w:ascii="Arial" w:hAnsi="Arial" w:cs="Arial"/>
          <w:b/>
          <w:sz w:val="22"/>
          <w:szCs w:val="22"/>
          <w:u w:val="single"/>
        </w:rPr>
        <w:t>.</w:t>
      </w:r>
      <w:r w:rsidRPr="00AA01FE">
        <w:rPr>
          <w:rFonts w:ascii="Arial" w:hAnsi="Arial" w:cs="Arial"/>
          <w:b/>
          <w:sz w:val="22"/>
          <w:szCs w:val="22"/>
          <w:u w:val="single"/>
        </w:rPr>
        <w:t>A</w:t>
      </w:r>
      <w:r>
        <w:rPr>
          <w:rFonts w:ascii="Arial" w:hAnsi="Arial" w:cs="Arial"/>
          <w:b/>
          <w:sz w:val="22"/>
          <w:szCs w:val="22"/>
          <w:u w:val="single"/>
        </w:rPr>
        <w:t>.</w:t>
      </w:r>
      <w:r w:rsidRPr="00731EC0">
        <w:rPr>
          <w:rFonts w:ascii="Arial" w:hAnsi="Arial" w:cs="Arial"/>
          <w:sz w:val="22"/>
          <w:szCs w:val="22"/>
        </w:rPr>
        <w:t xml:space="preserve">, Burbank RR, Halloran JJ, </w:t>
      </w:r>
      <w:r>
        <w:rPr>
          <w:rFonts w:ascii="Arial" w:hAnsi="Arial" w:cs="Arial"/>
          <w:sz w:val="22"/>
          <w:szCs w:val="22"/>
        </w:rPr>
        <w:t xml:space="preserve">DeRosa, N.D., </w:t>
      </w:r>
      <w:r w:rsidRPr="00731EC0">
        <w:rPr>
          <w:rFonts w:ascii="Arial" w:hAnsi="Arial" w:cs="Arial"/>
          <w:sz w:val="22"/>
          <w:szCs w:val="22"/>
        </w:rPr>
        <w:t xml:space="preserve">Lin AL, </w:t>
      </w:r>
      <w:r>
        <w:rPr>
          <w:rFonts w:ascii="Arial" w:hAnsi="Arial" w:cs="Arial"/>
          <w:sz w:val="22"/>
          <w:szCs w:val="22"/>
        </w:rPr>
        <w:t xml:space="preserve">Van </w:t>
      </w:r>
      <w:proofErr w:type="spellStart"/>
      <w:r>
        <w:rPr>
          <w:rFonts w:ascii="Arial" w:hAnsi="Arial" w:cs="Arial"/>
          <w:sz w:val="22"/>
          <w:szCs w:val="22"/>
        </w:rPr>
        <w:t>Skike</w:t>
      </w:r>
      <w:proofErr w:type="spellEnd"/>
      <w:r>
        <w:rPr>
          <w:rFonts w:ascii="Arial" w:hAnsi="Arial" w:cs="Arial"/>
          <w:sz w:val="22"/>
          <w:szCs w:val="22"/>
        </w:rPr>
        <w:t xml:space="preserve">, C., Walsh, M.E., </w:t>
      </w:r>
      <w:proofErr w:type="spellStart"/>
      <w:r>
        <w:rPr>
          <w:rFonts w:ascii="Arial" w:hAnsi="Arial" w:cs="Arial"/>
          <w:sz w:val="22"/>
          <w:szCs w:val="22"/>
        </w:rPr>
        <w:t>Bokov</w:t>
      </w:r>
      <w:proofErr w:type="spellEnd"/>
      <w:r>
        <w:rPr>
          <w:rFonts w:ascii="Arial" w:hAnsi="Arial" w:cs="Arial"/>
          <w:sz w:val="22"/>
          <w:szCs w:val="22"/>
        </w:rPr>
        <w:t xml:space="preserve">, A., Romero, P., Soto, V.Y., Liu, Y., Maslin, K., </w:t>
      </w:r>
      <w:r w:rsidRPr="00731EC0">
        <w:rPr>
          <w:rFonts w:ascii="Arial" w:hAnsi="Arial" w:cs="Arial"/>
          <w:sz w:val="22"/>
          <w:szCs w:val="22"/>
        </w:rPr>
        <w:t xml:space="preserve">Van </w:t>
      </w:r>
      <w:proofErr w:type="spellStart"/>
      <w:r w:rsidRPr="00731EC0">
        <w:rPr>
          <w:rFonts w:ascii="Arial" w:hAnsi="Arial" w:cs="Arial"/>
          <w:sz w:val="22"/>
          <w:szCs w:val="22"/>
        </w:rPr>
        <w:t>Remmen</w:t>
      </w:r>
      <w:proofErr w:type="spellEnd"/>
      <w:r w:rsidRPr="00731EC0">
        <w:rPr>
          <w:rFonts w:ascii="Arial" w:hAnsi="Arial" w:cs="Arial"/>
          <w:sz w:val="22"/>
          <w:szCs w:val="22"/>
        </w:rPr>
        <w:t xml:space="preserve"> H, </w:t>
      </w:r>
      <w:proofErr w:type="spellStart"/>
      <w:r>
        <w:rPr>
          <w:rFonts w:ascii="Arial" w:hAnsi="Arial" w:cs="Arial"/>
          <w:sz w:val="22"/>
          <w:szCs w:val="22"/>
        </w:rPr>
        <w:t>Austad</w:t>
      </w:r>
      <w:proofErr w:type="spellEnd"/>
      <w:r>
        <w:rPr>
          <w:rFonts w:ascii="Arial" w:hAnsi="Arial" w:cs="Arial"/>
          <w:sz w:val="22"/>
          <w:szCs w:val="22"/>
        </w:rPr>
        <w:t>, S.A., Fox, P.T.</w:t>
      </w:r>
      <w:r w:rsidRPr="00731EC0">
        <w:rPr>
          <w:rFonts w:ascii="Arial" w:hAnsi="Arial" w:cs="Arial"/>
          <w:sz w:val="22"/>
          <w:szCs w:val="22"/>
        </w:rPr>
        <w:t xml:space="preserve">, </w:t>
      </w:r>
      <w:r>
        <w:rPr>
          <w:rFonts w:ascii="Arial" w:hAnsi="Arial" w:cs="Arial"/>
          <w:sz w:val="22"/>
          <w:szCs w:val="22"/>
        </w:rPr>
        <w:t xml:space="preserve">and </w:t>
      </w:r>
      <w:r w:rsidRPr="00731EC0">
        <w:rPr>
          <w:rFonts w:ascii="Arial" w:hAnsi="Arial" w:cs="Arial"/>
          <w:sz w:val="22"/>
          <w:szCs w:val="22"/>
        </w:rPr>
        <w:t>Galvan V.</w:t>
      </w:r>
      <w:r>
        <w:rPr>
          <w:rFonts w:ascii="Arial" w:hAnsi="Arial" w:cs="Arial"/>
          <w:sz w:val="22"/>
          <w:szCs w:val="22"/>
        </w:rPr>
        <w:t xml:space="preserve"> Cell-autonomous and non-</w:t>
      </w:r>
      <w:r w:rsidRPr="00731EC0">
        <w:rPr>
          <w:rFonts w:ascii="Arial" w:hAnsi="Arial" w:cs="Arial"/>
          <w:sz w:val="22"/>
          <w:szCs w:val="22"/>
        </w:rPr>
        <w:t>cell-autonomous regulation of brain and peripheral metabolism by</w:t>
      </w:r>
      <w:r>
        <w:rPr>
          <w:rFonts w:ascii="Arial" w:hAnsi="Arial" w:cs="Arial"/>
          <w:sz w:val="22"/>
          <w:szCs w:val="22"/>
        </w:rPr>
        <w:t xml:space="preserve"> </w:t>
      </w:r>
      <w:r w:rsidRPr="00731EC0">
        <w:rPr>
          <w:rFonts w:ascii="Arial" w:hAnsi="Arial" w:cs="Arial"/>
          <w:sz w:val="22"/>
          <w:szCs w:val="22"/>
        </w:rPr>
        <w:t xml:space="preserve">neuronal mTORC1 signaling. </w:t>
      </w:r>
      <w:r w:rsidR="00EB186B">
        <w:rPr>
          <w:rFonts w:ascii="Arial" w:hAnsi="Arial" w:cs="Arial"/>
          <w:i/>
          <w:sz w:val="22"/>
          <w:szCs w:val="22"/>
        </w:rPr>
        <w:t xml:space="preserve">In revision by for </w:t>
      </w:r>
      <w:proofErr w:type="spellStart"/>
      <w:r w:rsidR="00EB186B">
        <w:rPr>
          <w:rFonts w:ascii="Arial" w:hAnsi="Arial" w:cs="Arial"/>
          <w:i/>
          <w:sz w:val="22"/>
          <w:szCs w:val="22"/>
        </w:rPr>
        <w:t>iScience</w:t>
      </w:r>
      <w:proofErr w:type="spellEnd"/>
      <w:r>
        <w:rPr>
          <w:rFonts w:ascii="Arial" w:hAnsi="Arial" w:cs="Arial"/>
          <w:i/>
          <w:sz w:val="22"/>
          <w:szCs w:val="22"/>
        </w:rPr>
        <w:t xml:space="preserve">.   </w:t>
      </w:r>
    </w:p>
    <w:p w:rsidR="0057559D" w:rsidRPr="00731EC0" w:rsidRDefault="0057559D" w:rsidP="000A304C">
      <w:pPr>
        <w:pStyle w:val="ListParagraph"/>
        <w:numPr>
          <w:ilvl w:val="0"/>
          <w:numId w:val="45"/>
        </w:numPr>
        <w:spacing w:after="200"/>
        <w:ind w:left="547"/>
        <w:contextualSpacing w:val="0"/>
        <w:jc w:val="both"/>
        <w:rPr>
          <w:rFonts w:ascii="Arial" w:hAnsi="Arial" w:cs="Arial"/>
          <w:sz w:val="22"/>
          <w:szCs w:val="22"/>
        </w:rPr>
      </w:pPr>
      <w:r w:rsidRPr="00AA01FE">
        <w:rPr>
          <w:rFonts w:ascii="Arial" w:hAnsi="Arial" w:cs="Arial"/>
          <w:b/>
          <w:sz w:val="22"/>
          <w:szCs w:val="22"/>
          <w:u w:val="single"/>
        </w:rPr>
        <w:t>Hussong, S.A</w:t>
      </w:r>
      <w:r w:rsidRPr="00AA01FE">
        <w:rPr>
          <w:rFonts w:ascii="Arial" w:hAnsi="Arial" w:cs="Arial"/>
          <w:sz w:val="22"/>
          <w:szCs w:val="22"/>
          <w:u w:val="single"/>
        </w:rPr>
        <w:t>.</w:t>
      </w:r>
      <w:r>
        <w:rPr>
          <w:rFonts w:ascii="Arial" w:hAnsi="Arial" w:cs="Arial"/>
          <w:sz w:val="22"/>
          <w:szCs w:val="22"/>
        </w:rPr>
        <w:t xml:space="preserve">, Galvan, V. mTORC1 regulates AMPK-dependent eNOS activation in brain vascular endothelial cells. </w:t>
      </w:r>
      <w:r>
        <w:rPr>
          <w:rFonts w:ascii="Arial" w:hAnsi="Arial" w:cs="Arial"/>
          <w:i/>
          <w:sz w:val="22"/>
          <w:szCs w:val="22"/>
        </w:rPr>
        <w:t>In preparation</w:t>
      </w:r>
      <w:r w:rsidR="00655AFB">
        <w:rPr>
          <w:rFonts w:ascii="Arial" w:hAnsi="Arial" w:cs="Arial"/>
          <w:i/>
          <w:sz w:val="22"/>
          <w:szCs w:val="22"/>
        </w:rPr>
        <w:t>, to be submitted to Journal of Cerebral Blood Flow and Metabolism.</w:t>
      </w:r>
    </w:p>
    <w:p w:rsidR="00D106FB" w:rsidRPr="005B4909" w:rsidRDefault="00D106FB" w:rsidP="005B4909">
      <w:pPr>
        <w:pStyle w:val="NormalLeft05"/>
        <w:tabs>
          <w:tab w:val="left" w:pos="10350"/>
        </w:tabs>
        <w:spacing w:after="80"/>
        <w:ind w:left="0"/>
        <w:jc w:val="center"/>
        <w:rPr>
          <w:rFonts w:ascii="Arial" w:hAnsi="Arial" w:cs="Arial"/>
          <w:b/>
          <w:sz w:val="22"/>
          <w:szCs w:val="22"/>
        </w:rPr>
      </w:pPr>
      <w:r w:rsidRPr="005B4909">
        <w:rPr>
          <w:rFonts w:ascii="Arial" w:hAnsi="Arial" w:cs="Arial"/>
          <w:b/>
          <w:sz w:val="22"/>
          <w:szCs w:val="22"/>
        </w:rPr>
        <w:t>INVITED PRESENTATIONS</w:t>
      </w:r>
    </w:p>
    <w:p w:rsidR="00D106FB" w:rsidRPr="00B3739B" w:rsidRDefault="00D106FB" w:rsidP="00184280">
      <w:pPr>
        <w:pStyle w:val="NormalLeft05"/>
        <w:tabs>
          <w:tab w:val="left" w:pos="270"/>
          <w:tab w:val="left" w:pos="540"/>
          <w:tab w:val="left" w:pos="8010"/>
          <w:tab w:val="left" w:pos="8640"/>
          <w:tab w:val="right" w:pos="10350"/>
        </w:tabs>
        <w:ind w:left="270"/>
        <w:rPr>
          <w:rFonts w:ascii="Arial" w:hAnsi="Arial" w:cs="Arial"/>
          <w:sz w:val="22"/>
          <w:szCs w:val="22"/>
        </w:rPr>
      </w:pPr>
      <w:r w:rsidRPr="00EC0A97">
        <w:rPr>
          <w:rFonts w:ascii="Arial" w:hAnsi="Arial" w:cs="Arial"/>
          <w:sz w:val="22"/>
          <w:szCs w:val="22"/>
        </w:rPr>
        <w:t>“</w:t>
      </w:r>
      <w:r w:rsidRPr="005B4909">
        <w:rPr>
          <w:rFonts w:ascii="Arial" w:hAnsi="Arial" w:cs="Arial"/>
          <w:i/>
          <w:sz w:val="22"/>
          <w:szCs w:val="22"/>
        </w:rPr>
        <w:t>An Alternative Role for the Immunoproteasome in Responding to Oxidative</w:t>
      </w:r>
      <w:r w:rsidRPr="005B4909">
        <w:rPr>
          <w:rFonts w:ascii="Arial" w:hAnsi="Arial" w:cs="Arial"/>
          <w:i/>
          <w:sz w:val="22"/>
          <w:szCs w:val="22"/>
        </w:rPr>
        <w:tab/>
      </w:r>
      <w:r w:rsidR="00EC32E1" w:rsidRPr="005B4909">
        <w:rPr>
          <w:rFonts w:ascii="Arial" w:hAnsi="Arial" w:cs="Arial"/>
          <w:i/>
          <w:sz w:val="22"/>
          <w:szCs w:val="22"/>
        </w:rPr>
        <w:tab/>
      </w:r>
      <w:r w:rsidR="00184280" w:rsidRPr="005B4909">
        <w:rPr>
          <w:rFonts w:ascii="Arial" w:hAnsi="Arial" w:cs="Arial"/>
          <w:i/>
          <w:sz w:val="22"/>
          <w:szCs w:val="22"/>
        </w:rPr>
        <w:tab/>
      </w:r>
      <w:r w:rsidRPr="00B3739B">
        <w:rPr>
          <w:rFonts w:ascii="Arial" w:hAnsi="Arial" w:cs="Arial"/>
          <w:sz w:val="22"/>
          <w:szCs w:val="22"/>
        </w:rPr>
        <w:t>October 2007</w:t>
      </w:r>
    </w:p>
    <w:p w:rsidR="00D106FB" w:rsidRPr="00EC0A97" w:rsidRDefault="00EC32E1" w:rsidP="00184280">
      <w:pPr>
        <w:pStyle w:val="NormalLeft05"/>
        <w:tabs>
          <w:tab w:val="left" w:pos="270"/>
          <w:tab w:val="left" w:pos="540"/>
          <w:tab w:val="left" w:pos="7920"/>
          <w:tab w:val="left" w:pos="8640"/>
          <w:tab w:val="left" w:pos="10350"/>
        </w:tabs>
        <w:ind w:left="270"/>
        <w:rPr>
          <w:rFonts w:ascii="Arial" w:hAnsi="Arial" w:cs="Arial"/>
          <w:sz w:val="22"/>
          <w:szCs w:val="22"/>
        </w:rPr>
      </w:pPr>
      <w:r w:rsidRPr="005B4909">
        <w:rPr>
          <w:rFonts w:ascii="Arial" w:hAnsi="Arial" w:cs="Arial"/>
          <w:i/>
          <w:sz w:val="22"/>
          <w:szCs w:val="22"/>
        </w:rPr>
        <w:tab/>
      </w:r>
      <w:r w:rsidR="00D106FB" w:rsidRPr="005B4909">
        <w:rPr>
          <w:rFonts w:ascii="Arial" w:hAnsi="Arial" w:cs="Arial"/>
          <w:i/>
          <w:sz w:val="22"/>
          <w:szCs w:val="22"/>
        </w:rPr>
        <w:t>Stress</w:t>
      </w:r>
      <w:r w:rsidR="00D106FB" w:rsidRPr="00EC0A97">
        <w:rPr>
          <w:rFonts w:ascii="Arial" w:hAnsi="Arial" w:cs="Arial"/>
          <w:sz w:val="22"/>
          <w:szCs w:val="22"/>
        </w:rPr>
        <w:t>” San Antonio Nathan Shock Aging Center Conference on Aging</w:t>
      </w:r>
    </w:p>
    <w:p w:rsidR="00D106FB" w:rsidRPr="00EC0A97" w:rsidRDefault="00EC32E1" w:rsidP="00184280">
      <w:pPr>
        <w:pStyle w:val="NormalLeft05"/>
        <w:tabs>
          <w:tab w:val="left" w:pos="270"/>
          <w:tab w:val="left" w:pos="540"/>
          <w:tab w:val="left" w:pos="7920"/>
          <w:tab w:val="left" w:pos="8640"/>
          <w:tab w:val="left" w:pos="10350"/>
        </w:tabs>
        <w:spacing w:line="288" w:lineRule="auto"/>
        <w:ind w:left="274"/>
        <w:rPr>
          <w:rFonts w:ascii="Arial" w:hAnsi="Arial" w:cs="Arial"/>
          <w:sz w:val="22"/>
          <w:szCs w:val="22"/>
        </w:rPr>
      </w:pPr>
      <w:r>
        <w:rPr>
          <w:rFonts w:ascii="Arial" w:hAnsi="Arial" w:cs="Arial"/>
          <w:sz w:val="22"/>
          <w:szCs w:val="22"/>
        </w:rPr>
        <w:tab/>
      </w:r>
      <w:r w:rsidR="00D106FB" w:rsidRPr="00EC0A97">
        <w:rPr>
          <w:rFonts w:ascii="Arial" w:hAnsi="Arial" w:cs="Arial"/>
          <w:sz w:val="22"/>
          <w:szCs w:val="22"/>
        </w:rPr>
        <w:t>2007, Bandera, TX</w:t>
      </w:r>
    </w:p>
    <w:p w:rsidR="00D106FB" w:rsidRPr="00EC0A97" w:rsidRDefault="00184280" w:rsidP="00184280">
      <w:pPr>
        <w:pStyle w:val="NormalLeft05"/>
        <w:tabs>
          <w:tab w:val="right" w:pos="270"/>
          <w:tab w:val="left" w:pos="540"/>
          <w:tab w:val="left" w:pos="8010"/>
          <w:tab w:val="left" w:pos="8640"/>
          <w:tab w:val="right" w:pos="10350"/>
        </w:tabs>
        <w:ind w:left="270"/>
        <w:rPr>
          <w:rFonts w:ascii="Arial" w:hAnsi="Arial" w:cs="Arial"/>
          <w:sz w:val="22"/>
          <w:szCs w:val="22"/>
        </w:rPr>
      </w:pPr>
      <w:r>
        <w:rPr>
          <w:rFonts w:ascii="Arial" w:hAnsi="Arial" w:cs="Arial"/>
          <w:sz w:val="22"/>
          <w:szCs w:val="22"/>
        </w:rPr>
        <w:t>“</w:t>
      </w:r>
      <w:r w:rsidRPr="005B4909">
        <w:rPr>
          <w:rFonts w:ascii="Arial" w:hAnsi="Arial" w:cs="Arial"/>
          <w:i/>
          <w:sz w:val="22"/>
          <w:szCs w:val="22"/>
        </w:rPr>
        <w:t>Immu</w:t>
      </w:r>
      <w:r w:rsidR="00D106FB" w:rsidRPr="005B4909">
        <w:rPr>
          <w:rFonts w:ascii="Arial" w:hAnsi="Arial" w:cs="Arial"/>
          <w:i/>
          <w:sz w:val="22"/>
          <w:szCs w:val="22"/>
        </w:rPr>
        <w:t xml:space="preserve">noproteasome in Retinal </w:t>
      </w:r>
      <w:r w:rsidR="00847BD2" w:rsidRPr="005B4909">
        <w:rPr>
          <w:rFonts w:ascii="Arial" w:hAnsi="Arial" w:cs="Arial"/>
          <w:i/>
          <w:sz w:val="22"/>
          <w:szCs w:val="22"/>
        </w:rPr>
        <w:t>Homeostasis</w:t>
      </w:r>
      <w:r w:rsidR="00D106FB" w:rsidRPr="00EC0A97">
        <w:rPr>
          <w:rFonts w:ascii="Arial" w:hAnsi="Arial" w:cs="Arial"/>
          <w:sz w:val="22"/>
          <w:szCs w:val="22"/>
        </w:rPr>
        <w:t>” Scientists in Aging Research</w:t>
      </w:r>
      <w:r w:rsidR="00D106FB" w:rsidRPr="00EC0A97">
        <w:rPr>
          <w:rFonts w:ascii="Arial" w:hAnsi="Arial" w:cs="Arial"/>
          <w:sz w:val="22"/>
          <w:szCs w:val="22"/>
        </w:rPr>
        <w:tab/>
      </w:r>
      <w:r w:rsidR="00EC32E1">
        <w:rPr>
          <w:rFonts w:ascii="Arial" w:hAnsi="Arial" w:cs="Arial"/>
          <w:sz w:val="22"/>
          <w:szCs w:val="22"/>
        </w:rPr>
        <w:tab/>
      </w:r>
      <w:r>
        <w:rPr>
          <w:rFonts w:ascii="Arial" w:hAnsi="Arial" w:cs="Arial"/>
          <w:sz w:val="22"/>
          <w:szCs w:val="22"/>
        </w:rPr>
        <w:tab/>
      </w:r>
      <w:r w:rsidR="00D106FB" w:rsidRPr="00EC0A97">
        <w:rPr>
          <w:rFonts w:ascii="Arial" w:hAnsi="Arial" w:cs="Arial"/>
          <w:sz w:val="22"/>
          <w:szCs w:val="22"/>
        </w:rPr>
        <w:t>December 2008</w:t>
      </w:r>
    </w:p>
    <w:p w:rsidR="00D106FB" w:rsidRPr="00EC0A97" w:rsidRDefault="00EC32E1" w:rsidP="00960723">
      <w:pPr>
        <w:pStyle w:val="NormalLeft05"/>
        <w:tabs>
          <w:tab w:val="left" w:pos="270"/>
          <w:tab w:val="left" w:pos="540"/>
          <w:tab w:val="left" w:pos="7920"/>
          <w:tab w:val="left" w:pos="8640"/>
          <w:tab w:val="right" w:pos="10350"/>
        </w:tabs>
        <w:spacing w:after="60" w:line="288" w:lineRule="auto"/>
        <w:ind w:left="274"/>
        <w:rPr>
          <w:rFonts w:ascii="Arial" w:hAnsi="Arial" w:cs="Arial"/>
          <w:sz w:val="22"/>
          <w:szCs w:val="22"/>
        </w:rPr>
      </w:pPr>
      <w:r>
        <w:rPr>
          <w:rFonts w:ascii="Arial" w:hAnsi="Arial" w:cs="Arial"/>
          <w:sz w:val="22"/>
          <w:szCs w:val="22"/>
        </w:rPr>
        <w:tab/>
      </w:r>
      <w:r w:rsidR="00D106FB" w:rsidRPr="00EC0A97">
        <w:rPr>
          <w:rFonts w:ascii="Arial" w:hAnsi="Arial" w:cs="Arial"/>
          <w:sz w:val="22"/>
          <w:szCs w:val="22"/>
        </w:rPr>
        <w:t>Meeting, University of Minnesota, Minneapolis, MN</w:t>
      </w:r>
    </w:p>
    <w:p w:rsidR="00D106FB" w:rsidRPr="005B4909" w:rsidRDefault="00D106FB" w:rsidP="00184280">
      <w:pPr>
        <w:tabs>
          <w:tab w:val="left" w:pos="270"/>
          <w:tab w:val="left" w:pos="540"/>
          <w:tab w:val="left" w:pos="8010"/>
          <w:tab w:val="left" w:pos="8640"/>
          <w:tab w:val="right" w:pos="10350"/>
        </w:tabs>
        <w:ind w:left="270"/>
        <w:rPr>
          <w:rFonts w:ascii="Arial" w:hAnsi="Arial" w:cs="Arial"/>
          <w:i/>
          <w:sz w:val="22"/>
          <w:szCs w:val="22"/>
        </w:rPr>
      </w:pPr>
      <w:r w:rsidRPr="00EC0A97">
        <w:rPr>
          <w:rFonts w:ascii="Arial" w:hAnsi="Arial" w:cs="Arial"/>
          <w:sz w:val="22"/>
          <w:szCs w:val="22"/>
        </w:rPr>
        <w:t>“</w:t>
      </w:r>
      <w:r w:rsidRPr="005B4909">
        <w:rPr>
          <w:rFonts w:ascii="Arial" w:hAnsi="Arial" w:cs="Arial"/>
          <w:i/>
          <w:sz w:val="22"/>
          <w:szCs w:val="22"/>
        </w:rPr>
        <w:t>An Alternate Role for Immunoproteasome in Retinal Homeostasis: Aging</w:t>
      </w:r>
      <w:r w:rsidRPr="005B4909">
        <w:rPr>
          <w:rFonts w:ascii="Arial" w:hAnsi="Arial" w:cs="Arial"/>
          <w:i/>
          <w:sz w:val="22"/>
          <w:szCs w:val="22"/>
        </w:rPr>
        <w:tab/>
      </w:r>
      <w:r w:rsidR="00EC32E1" w:rsidRPr="005B4909">
        <w:rPr>
          <w:rFonts w:ascii="Arial" w:hAnsi="Arial" w:cs="Arial"/>
          <w:i/>
          <w:sz w:val="22"/>
          <w:szCs w:val="22"/>
        </w:rPr>
        <w:tab/>
      </w:r>
      <w:r w:rsidR="00184280" w:rsidRPr="005B4909">
        <w:rPr>
          <w:rFonts w:ascii="Arial" w:hAnsi="Arial" w:cs="Arial"/>
          <w:i/>
          <w:sz w:val="22"/>
          <w:szCs w:val="22"/>
        </w:rPr>
        <w:tab/>
      </w:r>
      <w:r w:rsidRPr="00B3739B">
        <w:rPr>
          <w:rFonts w:ascii="Arial" w:hAnsi="Arial" w:cs="Arial"/>
          <w:sz w:val="22"/>
          <w:szCs w:val="22"/>
        </w:rPr>
        <w:t>September 2009</w:t>
      </w:r>
    </w:p>
    <w:p w:rsidR="00D106FB" w:rsidRDefault="00EC32E1" w:rsidP="00491641">
      <w:pPr>
        <w:tabs>
          <w:tab w:val="left" w:pos="540"/>
          <w:tab w:val="left" w:pos="7920"/>
          <w:tab w:val="left" w:pos="8640"/>
          <w:tab w:val="left" w:pos="10350"/>
        </w:tabs>
        <w:spacing w:after="60" w:line="288" w:lineRule="auto"/>
        <w:ind w:left="274"/>
        <w:rPr>
          <w:rFonts w:ascii="Arial" w:hAnsi="Arial" w:cs="Arial"/>
          <w:sz w:val="22"/>
          <w:szCs w:val="22"/>
        </w:rPr>
      </w:pPr>
      <w:r w:rsidRPr="005B4909">
        <w:rPr>
          <w:rFonts w:ascii="Arial" w:hAnsi="Arial" w:cs="Arial"/>
          <w:i/>
          <w:sz w:val="22"/>
          <w:szCs w:val="22"/>
        </w:rPr>
        <w:tab/>
      </w:r>
      <w:r w:rsidR="00D106FB" w:rsidRPr="005B4909">
        <w:rPr>
          <w:rFonts w:ascii="Arial" w:hAnsi="Arial" w:cs="Arial"/>
          <w:i/>
          <w:sz w:val="22"/>
          <w:szCs w:val="22"/>
        </w:rPr>
        <w:t>and Acute Light Stress</w:t>
      </w:r>
      <w:r w:rsidR="00D106FB" w:rsidRPr="00EC0A97">
        <w:rPr>
          <w:rFonts w:ascii="Arial" w:hAnsi="Arial" w:cs="Arial"/>
          <w:sz w:val="22"/>
          <w:szCs w:val="22"/>
        </w:rPr>
        <w:t>” Scientists in Aging Research Fall 2009 Symposium</w:t>
      </w:r>
    </w:p>
    <w:p w:rsidR="002A07F5" w:rsidRPr="005B4909" w:rsidRDefault="00446BB7" w:rsidP="002A07F5">
      <w:pPr>
        <w:tabs>
          <w:tab w:val="left" w:pos="540"/>
          <w:tab w:val="left" w:pos="7920"/>
          <w:tab w:val="left" w:pos="8640"/>
          <w:tab w:val="right" w:pos="10350"/>
        </w:tabs>
        <w:ind w:left="270"/>
        <w:rPr>
          <w:rFonts w:ascii="Arial" w:hAnsi="Arial" w:cs="Arial"/>
          <w:i/>
          <w:sz w:val="22"/>
          <w:szCs w:val="22"/>
        </w:rPr>
      </w:pPr>
      <w:r>
        <w:rPr>
          <w:rFonts w:ascii="Arial" w:hAnsi="Arial" w:cs="Arial"/>
          <w:sz w:val="22"/>
          <w:szCs w:val="22"/>
        </w:rPr>
        <w:t>“</w:t>
      </w:r>
      <w:r w:rsidR="002A07F5" w:rsidRPr="005B4909">
        <w:rPr>
          <w:rFonts w:ascii="Arial" w:hAnsi="Arial" w:cs="Arial"/>
          <w:i/>
          <w:sz w:val="22"/>
          <w:szCs w:val="22"/>
        </w:rPr>
        <w:t xml:space="preserve">Here, There, and Everywhere: Disconnecting </w:t>
      </w:r>
      <w:proofErr w:type="spellStart"/>
      <w:r w:rsidR="002A07F5" w:rsidRPr="005B4909">
        <w:rPr>
          <w:rFonts w:ascii="Arial" w:hAnsi="Arial" w:cs="Arial"/>
          <w:i/>
          <w:sz w:val="22"/>
          <w:szCs w:val="22"/>
        </w:rPr>
        <w:t>Healthspan</w:t>
      </w:r>
      <w:proofErr w:type="spellEnd"/>
      <w:r w:rsidR="002A07F5" w:rsidRPr="005B4909">
        <w:rPr>
          <w:rFonts w:ascii="Arial" w:hAnsi="Arial" w:cs="Arial"/>
          <w:i/>
          <w:sz w:val="22"/>
          <w:szCs w:val="22"/>
        </w:rPr>
        <w:t xml:space="preserve"> from Lifespan by Knocking </w:t>
      </w:r>
      <w:r w:rsidR="002A07F5" w:rsidRPr="005B4909">
        <w:rPr>
          <w:rFonts w:ascii="Arial" w:hAnsi="Arial" w:cs="Arial"/>
          <w:i/>
          <w:sz w:val="22"/>
          <w:szCs w:val="22"/>
        </w:rPr>
        <w:tab/>
      </w:r>
      <w:r w:rsidR="002A07F5" w:rsidRPr="005B4909">
        <w:rPr>
          <w:rFonts w:ascii="Arial" w:hAnsi="Arial" w:cs="Arial"/>
          <w:i/>
          <w:sz w:val="22"/>
          <w:szCs w:val="22"/>
        </w:rPr>
        <w:tab/>
      </w:r>
      <w:r w:rsidR="002A07F5" w:rsidRPr="00B3739B">
        <w:rPr>
          <w:rFonts w:ascii="Arial" w:hAnsi="Arial" w:cs="Arial"/>
          <w:sz w:val="22"/>
          <w:szCs w:val="22"/>
        </w:rPr>
        <w:t>November 2015</w:t>
      </w:r>
    </w:p>
    <w:p w:rsidR="002A07F5" w:rsidRDefault="002A07F5" w:rsidP="002A07F5">
      <w:pPr>
        <w:tabs>
          <w:tab w:val="left" w:pos="540"/>
          <w:tab w:val="left" w:pos="7920"/>
          <w:tab w:val="left" w:pos="8640"/>
          <w:tab w:val="left" w:pos="10350"/>
        </w:tabs>
        <w:ind w:left="270"/>
        <w:rPr>
          <w:rFonts w:ascii="Arial" w:hAnsi="Arial" w:cs="Arial"/>
          <w:sz w:val="22"/>
          <w:szCs w:val="22"/>
        </w:rPr>
      </w:pPr>
      <w:r w:rsidRPr="005B4909">
        <w:rPr>
          <w:rFonts w:ascii="Arial" w:hAnsi="Arial" w:cs="Arial"/>
          <w:i/>
          <w:sz w:val="22"/>
          <w:szCs w:val="22"/>
        </w:rPr>
        <w:tab/>
        <w:t>Down mTORC1 in Neurons</w:t>
      </w:r>
      <w:r w:rsidR="005B4909">
        <w:rPr>
          <w:rFonts w:ascii="Arial" w:hAnsi="Arial" w:cs="Arial"/>
          <w:sz w:val="22"/>
          <w:szCs w:val="22"/>
        </w:rPr>
        <w:t xml:space="preserve">” </w:t>
      </w:r>
      <w:proofErr w:type="spellStart"/>
      <w:r>
        <w:rPr>
          <w:rFonts w:ascii="Arial" w:hAnsi="Arial" w:cs="Arial"/>
          <w:sz w:val="22"/>
          <w:szCs w:val="22"/>
        </w:rPr>
        <w:t>Barshop</w:t>
      </w:r>
      <w:proofErr w:type="spellEnd"/>
      <w:r>
        <w:rPr>
          <w:rFonts w:ascii="Arial" w:hAnsi="Arial" w:cs="Arial"/>
          <w:sz w:val="22"/>
          <w:szCs w:val="22"/>
        </w:rPr>
        <w:t xml:space="preserve"> Seminar Series, Joe and Bettie Ward</w:t>
      </w:r>
    </w:p>
    <w:p w:rsidR="00491641" w:rsidRDefault="002A07F5" w:rsidP="00414215">
      <w:pPr>
        <w:tabs>
          <w:tab w:val="left" w:pos="540"/>
          <w:tab w:val="left" w:pos="7920"/>
          <w:tab w:val="left" w:pos="8640"/>
          <w:tab w:val="left" w:pos="10350"/>
        </w:tabs>
        <w:spacing w:after="60"/>
        <w:ind w:left="547" w:hanging="360"/>
        <w:jc w:val="both"/>
        <w:rPr>
          <w:rFonts w:ascii="Arial" w:hAnsi="Arial" w:cs="Arial"/>
          <w:sz w:val="22"/>
          <w:szCs w:val="22"/>
        </w:rPr>
      </w:pPr>
      <w:r>
        <w:rPr>
          <w:rFonts w:ascii="Arial" w:hAnsi="Arial" w:cs="Arial"/>
          <w:sz w:val="22"/>
          <w:szCs w:val="22"/>
        </w:rPr>
        <w:tab/>
        <w:t>Award</w:t>
      </w:r>
      <w:r w:rsidRPr="00835AA3">
        <w:rPr>
          <w:rFonts w:ascii="Arial" w:hAnsi="Arial" w:cs="Arial"/>
          <w:sz w:val="22"/>
          <w:szCs w:val="22"/>
        </w:rPr>
        <w:t xml:space="preserve"> for Excellence</w:t>
      </w:r>
      <w:r>
        <w:rPr>
          <w:rFonts w:ascii="Arial" w:hAnsi="Arial" w:cs="Arial"/>
          <w:sz w:val="22"/>
          <w:szCs w:val="22"/>
        </w:rPr>
        <w:t xml:space="preserve"> in the Study of the Biology Pr</w:t>
      </w:r>
      <w:r w:rsidR="005B4909">
        <w:rPr>
          <w:rFonts w:ascii="Arial" w:hAnsi="Arial" w:cs="Arial"/>
          <w:sz w:val="22"/>
          <w:szCs w:val="22"/>
        </w:rPr>
        <w:t>esentation</w:t>
      </w:r>
    </w:p>
    <w:p w:rsidR="00491641" w:rsidRDefault="00491641" w:rsidP="00491641">
      <w:pPr>
        <w:tabs>
          <w:tab w:val="left" w:pos="540"/>
          <w:tab w:val="left" w:pos="8910"/>
          <w:tab w:val="right" w:pos="10350"/>
        </w:tabs>
        <w:ind w:left="548" w:hanging="274"/>
        <w:jc w:val="both"/>
        <w:rPr>
          <w:rFonts w:ascii="Arial" w:hAnsi="Arial" w:cs="Arial"/>
          <w:sz w:val="22"/>
          <w:szCs w:val="22"/>
        </w:rPr>
      </w:pPr>
      <w:r>
        <w:rPr>
          <w:rFonts w:ascii="Arial" w:hAnsi="Arial" w:cs="Arial"/>
          <w:sz w:val="22"/>
          <w:szCs w:val="22"/>
        </w:rPr>
        <w:t>“</w:t>
      </w:r>
      <w:r w:rsidRPr="00AF791C">
        <w:rPr>
          <w:rFonts w:ascii="Arial" w:hAnsi="Arial" w:cs="Arial"/>
          <w:i/>
          <w:sz w:val="22"/>
          <w:szCs w:val="22"/>
        </w:rPr>
        <w:t>Neuronal mTORC1 regulates brain and whole-body metabolism</w:t>
      </w:r>
      <w:r>
        <w:rPr>
          <w:rFonts w:ascii="Arial" w:hAnsi="Arial" w:cs="Arial"/>
          <w:sz w:val="22"/>
          <w:szCs w:val="22"/>
        </w:rPr>
        <w:t xml:space="preserve">” Edward J. </w:t>
      </w:r>
      <w:proofErr w:type="spellStart"/>
      <w:r>
        <w:rPr>
          <w:rFonts w:ascii="Arial" w:hAnsi="Arial" w:cs="Arial"/>
          <w:sz w:val="22"/>
          <w:szCs w:val="22"/>
        </w:rPr>
        <w:t>Masoro</w:t>
      </w:r>
      <w:proofErr w:type="spellEnd"/>
      <w:r>
        <w:rPr>
          <w:rFonts w:ascii="Arial" w:hAnsi="Arial" w:cs="Arial"/>
          <w:sz w:val="22"/>
          <w:szCs w:val="22"/>
        </w:rPr>
        <w:tab/>
      </w:r>
      <w:r>
        <w:rPr>
          <w:rFonts w:ascii="Arial" w:hAnsi="Arial" w:cs="Arial"/>
          <w:sz w:val="22"/>
          <w:szCs w:val="22"/>
        </w:rPr>
        <w:tab/>
        <w:t>April 2017</w:t>
      </w:r>
    </w:p>
    <w:p w:rsidR="00491641" w:rsidRDefault="00491641" w:rsidP="00414215">
      <w:pPr>
        <w:tabs>
          <w:tab w:val="left" w:pos="540"/>
          <w:tab w:val="left" w:pos="7920"/>
          <w:tab w:val="left" w:pos="8640"/>
          <w:tab w:val="left" w:pos="10350"/>
        </w:tabs>
        <w:spacing w:after="60"/>
        <w:ind w:left="548" w:hanging="274"/>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Biology of Aging Student Day</w:t>
      </w:r>
      <w:r w:rsidR="00414215">
        <w:rPr>
          <w:rFonts w:ascii="Arial" w:hAnsi="Arial" w:cs="Arial"/>
          <w:sz w:val="22"/>
          <w:szCs w:val="22"/>
        </w:rPr>
        <w:t>, UT Health San Antonio</w:t>
      </w:r>
    </w:p>
    <w:p w:rsidR="002E0A06" w:rsidRDefault="00414215" w:rsidP="002E0A06">
      <w:pPr>
        <w:tabs>
          <w:tab w:val="right" w:pos="540"/>
          <w:tab w:val="left" w:pos="7920"/>
          <w:tab w:val="right" w:pos="10440"/>
        </w:tabs>
        <w:ind w:left="548" w:right="72" w:hanging="274"/>
        <w:jc w:val="both"/>
        <w:rPr>
          <w:rFonts w:ascii="Arial" w:hAnsi="Arial" w:cs="Arial"/>
          <w:sz w:val="22"/>
          <w:szCs w:val="22"/>
        </w:rPr>
      </w:pPr>
      <w:r>
        <w:rPr>
          <w:rFonts w:ascii="Arial" w:hAnsi="Arial" w:cs="Arial"/>
          <w:sz w:val="22"/>
          <w:szCs w:val="22"/>
        </w:rPr>
        <w:t>“</w:t>
      </w:r>
      <w:r w:rsidRPr="00AF791C">
        <w:rPr>
          <w:rFonts w:ascii="Arial" w:hAnsi="Arial" w:cs="Arial"/>
          <w:i/>
          <w:sz w:val="22"/>
          <w:szCs w:val="22"/>
        </w:rPr>
        <w:t>Mechanisms linking aging to Alzheimer’s disease</w:t>
      </w:r>
      <w:r>
        <w:rPr>
          <w:rFonts w:ascii="Arial" w:hAnsi="Arial" w:cs="Arial"/>
          <w:sz w:val="22"/>
          <w:szCs w:val="22"/>
        </w:rPr>
        <w:t xml:space="preserve">” </w:t>
      </w:r>
      <w:r>
        <w:rPr>
          <w:rFonts w:ascii="Arial" w:hAnsi="Arial" w:cs="Arial"/>
          <w:i/>
          <w:sz w:val="22"/>
          <w:szCs w:val="22"/>
        </w:rPr>
        <w:t xml:space="preserve">in lieu </w:t>
      </w:r>
      <w:r>
        <w:rPr>
          <w:rFonts w:ascii="Arial" w:hAnsi="Arial" w:cs="Arial"/>
          <w:sz w:val="22"/>
          <w:szCs w:val="22"/>
        </w:rPr>
        <w:t>of Dr. Veronica Galvan. San</w:t>
      </w:r>
      <w:r w:rsidR="002E0A06">
        <w:rPr>
          <w:rFonts w:ascii="Arial" w:hAnsi="Arial" w:cs="Arial"/>
          <w:sz w:val="22"/>
          <w:szCs w:val="22"/>
        </w:rPr>
        <w:tab/>
        <w:t>July 2017</w:t>
      </w:r>
    </w:p>
    <w:p w:rsidR="00B14A0D" w:rsidRDefault="002E0A06" w:rsidP="00B14A0D">
      <w:pPr>
        <w:tabs>
          <w:tab w:val="left" w:pos="540"/>
          <w:tab w:val="left" w:pos="7920"/>
          <w:tab w:val="left" w:pos="8640"/>
          <w:tab w:val="left" w:pos="10350"/>
        </w:tabs>
        <w:ind w:left="548" w:hanging="274"/>
        <w:jc w:val="both"/>
        <w:rPr>
          <w:rFonts w:ascii="Arial" w:hAnsi="Arial" w:cs="Arial"/>
          <w:sz w:val="22"/>
          <w:szCs w:val="22"/>
        </w:rPr>
      </w:pPr>
      <w:r>
        <w:rPr>
          <w:rFonts w:ascii="Arial" w:hAnsi="Arial" w:cs="Arial"/>
          <w:sz w:val="22"/>
          <w:szCs w:val="22"/>
        </w:rPr>
        <w:tab/>
      </w:r>
      <w:r w:rsidR="00414215">
        <w:rPr>
          <w:rFonts w:ascii="Arial" w:hAnsi="Arial" w:cs="Arial"/>
          <w:sz w:val="22"/>
          <w:szCs w:val="22"/>
        </w:rPr>
        <w:t xml:space="preserve">Antonio Life Sciences Institute Aging &amp; Neurodegenerative Diseases Symposium, </w:t>
      </w:r>
    </w:p>
    <w:p w:rsidR="00B14A0D" w:rsidRDefault="00B14A0D" w:rsidP="005A77A9">
      <w:pPr>
        <w:tabs>
          <w:tab w:val="left" w:pos="540"/>
          <w:tab w:val="left" w:pos="7920"/>
          <w:tab w:val="left" w:pos="8640"/>
          <w:tab w:val="left" w:pos="10350"/>
        </w:tabs>
        <w:spacing w:after="60"/>
        <w:ind w:left="548" w:hanging="274"/>
        <w:jc w:val="both"/>
        <w:rPr>
          <w:rFonts w:ascii="Arial" w:hAnsi="Arial" w:cs="Arial"/>
          <w:sz w:val="22"/>
          <w:szCs w:val="22"/>
        </w:rPr>
      </w:pPr>
      <w:r>
        <w:rPr>
          <w:rFonts w:ascii="Arial" w:hAnsi="Arial" w:cs="Arial"/>
          <w:sz w:val="22"/>
          <w:szCs w:val="22"/>
        </w:rPr>
        <w:tab/>
      </w:r>
      <w:r w:rsidR="00414215">
        <w:rPr>
          <w:rFonts w:ascii="Arial" w:hAnsi="Arial" w:cs="Arial"/>
          <w:sz w:val="22"/>
          <w:szCs w:val="22"/>
        </w:rPr>
        <w:t>University of Texas at San Antonio</w:t>
      </w:r>
    </w:p>
    <w:p w:rsidR="00B14A0D" w:rsidRDefault="00B14A0D" w:rsidP="00B14A0D">
      <w:pPr>
        <w:tabs>
          <w:tab w:val="right" w:pos="540"/>
          <w:tab w:val="left" w:pos="7920"/>
          <w:tab w:val="right" w:pos="10350"/>
        </w:tabs>
        <w:ind w:left="548" w:right="-14" w:hanging="274"/>
        <w:jc w:val="both"/>
        <w:rPr>
          <w:rFonts w:ascii="Arial" w:hAnsi="Arial" w:cs="Arial"/>
          <w:sz w:val="22"/>
          <w:szCs w:val="22"/>
        </w:rPr>
      </w:pPr>
      <w:r>
        <w:rPr>
          <w:rFonts w:ascii="Arial" w:hAnsi="Arial" w:cs="Arial"/>
          <w:sz w:val="22"/>
          <w:szCs w:val="22"/>
        </w:rPr>
        <w:t>“</w:t>
      </w:r>
      <w:r w:rsidRPr="00AF791C">
        <w:rPr>
          <w:rFonts w:ascii="Arial" w:hAnsi="Arial" w:cs="Arial"/>
          <w:i/>
          <w:sz w:val="22"/>
          <w:szCs w:val="22"/>
        </w:rPr>
        <w:t>Prion-like propagation of tau oligomers trigger brain vascular endothelial dysfunction</w:t>
      </w:r>
      <w:r>
        <w:rPr>
          <w:rFonts w:ascii="Arial" w:hAnsi="Arial" w:cs="Arial"/>
          <w:sz w:val="22"/>
          <w:szCs w:val="22"/>
        </w:rPr>
        <w:t xml:space="preserve">, </w:t>
      </w:r>
      <w:r>
        <w:rPr>
          <w:rFonts w:ascii="Arial" w:hAnsi="Arial" w:cs="Arial"/>
          <w:sz w:val="22"/>
          <w:szCs w:val="22"/>
        </w:rPr>
        <w:tab/>
        <w:t>July 2018</w:t>
      </w:r>
    </w:p>
    <w:p w:rsidR="00414215" w:rsidRDefault="00B14A0D" w:rsidP="005A77A9">
      <w:pPr>
        <w:tabs>
          <w:tab w:val="left" w:pos="540"/>
          <w:tab w:val="left" w:pos="7920"/>
          <w:tab w:val="left" w:pos="8640"/>
          <w:tab w:val="left" w:pos="10080"/>
        </w:tabs>
        <w:spacing w:after="60"/>
        <w:ind w:left="548" w:right="1872" w:hanging="274"/>
        <w:jc w:val="both"/>
        <w:rPr>
          <w:rFonts w:ascii="Arial" w:hAnsi="Arial" w:cs="Arial"/>
          <w:sz w:val="22"/>
          <w:szCs w:val="22"/>
        </w:rPr>
      </w:pPr>
      <w:r>
        <w:rPr>
          <w:rFonts w:ascii="Arial" w:hAnsi="Arial" w:cs="Arial"/>
          <w:sz w:val="22"/>
          <w:szCs w:val="22"/>
        </w:rPr>
        <w:tab/>
        <w:t>American Aging Association 47</w:t>
      </w:r>
      <w:r w:rsidRPr="00B14A0D">
        <w:rPr>
          <w:rFonts w:ascii="Arial" w:hAnsi="Arial" w:cs="Arial"/>
          <w:sz w:val="22"/>
          <w:szCs w:val="22"/>
          <w:vertAlign w:val="superscript"/>
        </w:rPr>
        <w:t>th</w:t>
      </w:r>
      <w:r>
        <w:rPr>
          <w:rFonts w:ascii="Arial" w:hAnsi="Arial" w:cs="Arial"/>
          <w:sz w:val="22"/>
          <w:szCs w:val="22"/>
        </w:rPr>
        <w:t xml:space="preserve"> Annual Meeting, Philadelphia, PA</w:t>
      </w:r>
    </w:p>
    <w:p w:rsidR="005A77A9" w:rsidRPr="005A77A9" w:rsidRDefault="005A77A9" w:rsidP="005A77A9">
      <w:pPr>
        <w:tabs>
          <w:tab w:val="left" w:pos="540"/>
          <w:tab w:val="left" w:pos="7920"/>
          <w:tab w:val="left" w:pos="8640"/>
        </w:tabs>
        <w:ind w:left="548" w:right="1872" w:hanging="274"/>
        <w:jc w:val="both"/>
        <w:rPr>
          <w:rFonts w:ascii="Arial" w:hAnsi="Arial" w:cs="Arial"/>
          <w:sz w:val="22"/>
          <w:szCs w:val="22"/>
        </w:rPr>
      </w:pPr>
      <w:r>
        <w:rPr>
          <w:rFonts w:ascii="Arial" w:hAnsi="Arial" w:cs="Arial"/>
          <w:sz w:val="22"/>
          <w:szCs w:val="22"/>
        </w:rPr>
        <w:t>“</w:t>
      </w:r>
      <w:r w:rsidRPr="00AF791C">
        <w:rPr>
          <w:rFonts w:ascii="Arial" w:hAnsi="Arial" w:cs="Arial"/>
          <w:i/>
          <w:sz w:val="22"/>
          <w:szCs w:val="22"/>
        </w:rPr>
        <w:t xml:space="preserve">Prion-like propagation of </w:t>
      </w:r>
      <w:r>
        <w:rPr>
          <w:rFonts w:ascii="Arial" w:hAnsi="Arial" w:cs="Arial"/>
          <w:i/>
          <w:sz w:val="22"/>
          <w:szCs w:val="22"/>
        </w:rPr>
        <w:t xml:space="preserve">soluble tau aggregates to brain microvascular endothelial </w:t>
      </w:r>
      <w:r>
        <w:rPr>
          <w:rFonts w:ascii="Arial" w:hAnsi="Arial" w:cs="Arial"/>
          <w:i/>
          <w:sz w:val="22"/>
          <w:szCs w:val="22"/>
        </w:rPr>
        <w:tab/>
      </w:r>
      <w:r>
        <w:rPr>
          <w:rFonts w:ascii="Arial" w:hAnsi="Arial" w:cs="Arial"/>
          <w:i/>
          <w:sz w:val="22"/>
          <w:szCs w:val="22"/>
        </w:rPr>
        <w:tab/>
      </w:r>
      <w:r>
        <w:rPr>
          <w:rFonts w:ascii="Arial" w:hAnsi="Arial" w:cs="Arial"/>
          <w:sz w:val="22"/>
          <w:szCs w:val="22"/>
        </w:rPr>
        <w:t>July 2019</w:t>
      </w:r>
    </w:p>
    <w:p w:rsidR="005A77A9" w:rsidRDefault="005A77A9" w:rsidP="00E94DCB">
      <w:pPr>
        <w:tabs>
          <w:tab w:val="left" w:pos="540"/>
          <w:tab w:val="left" w:pos="7920"/>
          <w:tab w:val="left" w:pos="8640"/>
          <w:tab w:val="right" w:pos="10296"/>
        </w:tabs>
        <w:spacing w:after="60"/>
        <w:ind w:left="548" w:right="1872" w:hanging="274"/>
        <w:jc w:val="both"/>
        <w:rPr>
          <w:rFonts w:ascii="Arial" w:hAnsi="Arial" w:cs="Arial"/>
          <w:sz w:val="22"/>
          <w:szCs w:val="22"/>
        </w:rPr>
      </w:pPr>
      <w:r>
        <w:rPr>
          <w:rFonts w:ascii="Arial" w:hAnsi="Arial" w:cs="Arial"/>
          <w:i/>
          <w:sz w:val="22"/>
          <w:szCs w:val="22"/>
        </w:rPr>
        <w:tab/>
        <w:t xml:space="preserve">cells promote cellular senescence and blocks eNOS activation, </w:t>
      </w:r>
      <w:r w:rsidR="00FB14FA">
        <w:rPr>
          <w:rFonts w:ascii="Arial" w:hAnsi="Arial" w:cs="Arial"/>
          <w:sz w:val="22"/>
          <w:szCs w:val="22"/>
        </w:rPr>
        <w:t>BRAIN &amp; BRAIN PET 2019</w:t>
      </w:r>
    </w:p>
    <w:p w:rsidR="00E94DCB" w:rsidRDefault="00E94DCB" w:rsidP="00E94DCB">
      <w:pPr>
        <w:tabs>
          <w:tab w:val="left" w:pos="540"/>
          <w:tab w:val="left" w:pos="8910"/>
          <w:tab w:val="right" w:pos="10350"/>
        </w:tabs>
        <w:ind w:left="548" w:hanging="274"/>
        <w:jc w:val="both"/>
        <w:rPr>
          <w:rFonts w:ascii="Arial" w:hAnsi="Arial" w:cs="Arial"/>
          <w:sz w:val="22"/>
          <w:szCs w:val="22"/>
        </w:rPr>
      </w:pPr>
      <w:r>
        <w:rPr>
          <w:rFonts w:ascii="Arial" w:hAnsi="Arial" w:cs="Arial"/>
          <w:sz w:val="22"/>
          <w:szCs w:val="22"/>
        </w:rPr>
        <w:t>“</w:t>
      </w:r>
      <w:r w:rsidRPr="00AF791C">
        <w:rPr>
          <w:rFonts w:ascii="Arial" w:hAnsi="Arial" w:cs="Arial"/>
          <w:i/>
          <w:sz w:val="22"/>
          <w:szCs w:val="22"/>
        </w:rPr>
        <w:t xml:space="preserve">Neuronal mTORC1 </w:t>
      </w:r>
      <w:r w:rsidR="00500EE3">
        <w:rPr>
          <w:rFonts w:ascii="Arial" w:hAnsi="Arial" w:cs="Arial"/>
          <w:i/>
          <w:sz w:val="22"/>
          <w:szCs w:val="22"/>
        </w:rPr>
        <w:t xml:space="preserve">signaling controls </w:t>
      </w:r>
      <w:r>
        <w:rPr>
          <w:rFonts w:ascii="Arial" w:hAnsi="Arial" w:cs="Arial"/>
          <w:i/>
          <w:sz w:val="22"/>
          <w:szCs w:val="22"/>
        </w:rPr>
        <w:t>peripheral</w:t>
      </w:r>
      <w:r w:rsidRPr="00AF791C">
        <w:rPr>
          <w:rFonts w:ascii="Arial" w:hAnsi="Arial" w:cs="Arial"/>
          <w:i/>
          <w:sz w:val="22"/>
          <w:szCs w:val="22"/>
        </w:rPr>
        <w:t xml:space="preserve"> metabolism</w:t>
      </w:r>
      <w:r>
        <w:rPr>
          <w:rFonts w:ascii="Arial" w:hAnsi="Arial" w:cs="Arial"/>
          <w:sz w:val="22"/>
          <w:szCs w:val="22"/>
        </w:rPr>
        <w:t>” American Aging</w:t>
      </w:r>
      <w:r>
        <w:rPr>
          <w:rFonts w:ascii="Arial" w:hAnsi="Arial" w:cs="Arial"/>
          <w:sz w:val="22"/>
          <w:szCs w:val="22"/>
        </w:rPr>
        <w:tab/>
      </w:r>
      <w:r>
        <w:rPr>
          <w:rFonts w:ascii="Arial" w:hAnsi="Arial" w:cs="Arial"/>
          <w:sz w:val="22"/>
          <w:szCs w:val="22"/>
        </w:rPr>
        <w:tab/>
        <w:t>May 2022</w:t>
      </w:r>
    </w:p>
    <w:p w:rsidR="00E94DCB" w:rsidRDefault="00E94DCB" w:rsidP="00E94DCB">
      <w:pPr>
        <w:tabs>
          <w:tab w:val="left" w:pos="540"/>
          <w:tab w:val="left" w:pos="8910"/>
          <w:tab w:val="right" w:pos="10350"/>
        </w:tabs>
        <w:ind w:left="548" w:hanging="274"/>
        <w:jc w:val="both"/>
        <w:rPr>
          <w:rFonts w:ascii="Arial" w:hAnsi="Arial" w:cs="Arial"/>
          <w:sz w:val="22"/>
          <w:szCs w:val="22"/>
        </w:rPr>
      </w:pPr>
      <w:r>
        <w:rPr>
          <w:rFonts w:ascii="Arial" w:hAnsi="Arial" w:cs="Arial"/>
          <w:sz w:val="22"/>
          <w:szCs w:val="22"/>
        </w:rPr>
        <w:tab/>
      </w:r>
      <w:r>
        <w:rPr>
          <w:rFonts w:ascii="Arial" w:hAnsi="Arial" w:cs="Arial"/>
          <w:sz w:val="22"/>
          <w:szCs w:val="22"/>
        </w:rPr>
        <w:tab/>
      </w:r>
      <w:r w:rsidR="00500EE3">
        <w:rPr>
          <w:rFonts w:ascii="Arial" w:hAnsi="Arial" w:cs="Arial"/>
          <w:sz w:val="22"/>
          <w:szCs w:val="22"/>
        </w:rPr>
        <w:t xml:space="preserve">Association </w:t>
      </w:r>
      <w:r>
        <w:rPr>
          <w:rFonts w:ascii="Arial" w:hAnsi="Arial" w:cs="Arial"/>
          <w:sz w:val="22"/>
          <w:szCs w:val="22"/>
        </w:rPr>
        <w:t>50</w:t>
      </w:r>
      <w:r w:rsidR="00500EE3">
        <w:rPr>
          <w:rFonts w:ascii="Arial" w:hAnsi="Arial" w:cs="Arial"/>
          <w:sz w:val="22"/>
          <w:szCs w:val="22"/>
          <w:vertAlign w:val="superscript"/>
        </w:rPr>
        <w:t>t</w:t>
      </w:r>
      <w:r w:rsidRPr="00B14A0D">
        <w:rPr>
          <w:rFonts w:ascii="Arial" w:hAnsi="Arial" w:cs="Arial"/>
          <w:sz w:val="22"/>
          <w:szCs w:val="22"/>
          <w:vertAlign w:val="superscript"/>
        </w:rPr>
        <w:t>h</w:t>
      </w:r>
      <w:r>
        <w:rPr>
          <w:rFonts w:ascii="Arial" w:hAnsi="Arial" w:cs="Arial"/>
          <w:sz w:val="22"/>
          <w:szCs w:val="22"/>
        </w:rPr>
        <w:t xml:space="preserve"> Annual Meeting, </w:t>
      </w:r>
      <w:r w:rsidR="00500EE3">
        <w:rPr>
          <w:rFonts w:ascii="Arial" w:hAnsi="Arial" w:cs="Arial"/>
          <w:sz w:val="22"/>
          <w:szCs w:val="22"/>
        </w:rPr>
        <w:t>San Antonio, TX</w:t>
      </w:r>
    </w:p>
    <w:p w:rsidR="00E94DCB" w:rsidRPr="00FB14FA" w:rsidRDefault="00E94DCB" w:rsidP="005A77A9">
      <w:pPr>
        <w:tabs>
          <w:tab w:val="left" w:pos="540"/>
          <w:tab w:val="left" w:pos="7920"/>
          <w:tab w:val="left" w:pos="8640"/>
          <w:tab w:val="right" w:pos="10296"/>
        </w:tabs>
        <w:spacing w:after="240"/>
        <w:ind w:left="548" w:right="1872" w:hanging="274"/>
        <w:jc w:val="both"/>
        <w:rPr>
          <w:rFonts w:ascii="Arial" w:hAnsi="Arial" w:cs="Arial"/>
          <w:sz w:val="22"/>
          <w:szCs w:val="22"/>
        </w:rPr>
      </w:pPr>
    </w:p>
    <w:p w:rsidR="00D106FB" w:rsidRPr="007226D6" w:rsidRDefault="00154DD7" w:rsidP="00F84010">
      <w:pPr>
        <w:spacing w:after="80"/>
        <w:ind w:left="2160" w:hanging="2160"/>
        <w:jc w:val="center"/>
        <w:rPr>
          <w:rFonts w:ascii="Arial" w:hAnsi="Arial" w:cs="Arial"/>
          <w:b/>
          <w:sz w:val="22"/>
          <w:szCs w:val="22"/>
        </w:rPr>
      </w:pPr>
      <w:r w:rsidRPr="007226D6">
        <w:rPr>
          <w:rFonts w:ascii="Arial" w:hAnsi="Arial" w:cs="Arial"/>
          <w:b/>
          <w:sz w:val="22"/>
          <w:szCs w:val="22"/>
        </w:rPr>
        <w:t xml:space="preserve">SELECTED </w:t>
      </w:r>
      <w:r w:rsidR="00D106FB" w:rsidRPr="007226D6">
        <w:rPr>
          <w:rFonts w:ascii="Arial" w:hAnsi="Arial" w:cs="Arial"/>
          <w:b/>
          <w:sz w:val="22"/>
          <w:szCs w:val="22"/>
        </w:rPr>
        <w:t>ABSTRACTS/ POSTER PRESENTATIONS</w:t>
      </w:r>
    </w:p>
    <w:p w:rsidR="00D01195" w:rsidRPr="00D03FCF" w:rsidRDefault="00D03FCF" w:rsidP="00AA01FE">
      <w:pPr>
        <w:pStyle w:val="ListParagraph"/>
        <w:numPr>
          <w:ilvl w:val="0"/>
          <w:numId w:val="42"/>
        </w:numPr>
        <w:tabs>
          <w:tab w:val="left" w:pos="8010"/>
          <w:tab w:val="left" w:pos="8280"/>
        </w:tabs>
        <w:spacing w:after="60"/>
        <w:ind w:left="540"/>
        <w:contextualSpacing w:val="0"/>
        <w:rPr>
          <w:rFonts w:ascii="Arial" w:hAnsi="Arial" w:cs="Arial"/>
          <w:sz w:val="22"/>
          <w:szCs w:val="22"/>
        </w:rPr>
      </w:pPr>
      <w:r w:rsidRPr="00D03FCF">
        <w:rPr>
          <w:rFonts w:ascii="Arial" w:hAnsi="Arial" w:cs="Arial"/>
          <w:b/>
          <w:sz w:val="22"/>
          <w:szCs w:val="22"/>
        </w:rPr>
        <w:t>Hussong, S.A</w:t>
      </w:r>
      <w:r w:rsidRPr="00D03FCF">
        <w:rPr>
          <w:rFonts w:ascii="Arial" w:hAnsi="Arial" w:cs="Arial"/>
          <w:sz w:val="22"/>
          <w:szCs w:val="22"/>
        </w:rPr>
        <w:t xml:space="preserve">., </w:t>
      </w:r>
      <w:proofErr w:type="spellStart"/>
      <w:r w:rsidRPr="00D03FCF">
        <w:rPr>
          <w:rFonts w:ascii="Arial" w:hAnsi="Arial" w:cs="Arial"/>
          <w:sz w:val="22"/>
          <w:szCs w:val="22"/>
        </w:rPr>
        <w:t>Ferrington</w:t>
      </w:r>
      <w:proofErr w:type="spellEnd"/>
      <w:r w:rsidRPr="00D03FCF">
        <w:rPr>
          <w:rFonts w:ascii="Arial" w:hAnsi="Arial" w:cs="Arial"/>
          <w:sz w:val="22"/>
          <w:szCs w:val="22"/>
        </w:rPr>
        <w:t>, D.A. “Degradation of Oxidized Proteins by the Immunoproteasome.” Biochemistry, Molecular Biology, &amp; Biophysics Departmental Retreat, University of Minnesota</w:t>
      </w:r>
      <w:r>
        <w:rPr>
          <w:rFonts w:ascii="Arial" w:hAnsi="Arial" w:cs="Arial"/>
          <w:sz w:val="22"/>
          <w:szCs w:val="22"/>
        </w:rPr>
        <w:t>, October 2007</w:t>
      </w:r>
      <w:r>
        <w:rPr>
          <w:rFonts w:ascii="Arial" w:hAnsi="Arial" w:cs="Arial"/>
          <w:sz w:val="22"/>
          <w:szCs w:val="22"/>
        </w:rPr>
        <w:tab/>
      </w:r>
      <w:r>
        <w:rPr>
          <w:rFonts w:ascii="Arial" w:hAnsi="Arial" w:cs="Arial"/>
          <w:b/>
          <w:sz w:val="22"/>
          <w:szCs w:val="22"/>
        </w:rPr>
        <w:t>**Best Poster Award</w:t>
      </w:r>
    </w:p>
    <w:p w:rsidR="00CF1211" w:rsidRPr="00CF1211" w:rsidRDefault="00CF1211" w:rsidP="00AA01FE">
      <w:pPr>
        <w:pStyle w:val="ListParagraph"/>
        <w:numPr>
          <w:ilvl w:val="0"/>
          <w:numId w:val="42"/>
        </w:numPr>
        <w:spacing w:after="60"/>
        <w:ind w:left="540"/>
        <w:contextualSpacing w:val="0"/>
        <w:jc w:val="both"/>
        <w:rPr>
          <w:rFonts w:ascii="Arial" w:hAnsi="Arial" w:cs="Arial"/>
          <w:sz w:val="22"/>
          <w:szCs w:val="22"/>
        </w:rPr>
      </w:pPr>
      <w:r w:rsidRPr="00DE4166">
        <w:rPr>
          <w:rFonts w:ascii="Arial" w:hAnsi="Arial" w:cs="Arial"/>
          <w:b/>
          <w:sz w:val="22"/>
          <w:szCs w:val="22"/>
        </w:rPr>
        <w:t>Hussong, S.A</w:t>
      </w:r>
      <w:r w:rsidRPr="00DE4166">
        <w:rPr>
          <w:rFonts w:ascii="Arial" w:hAnsi="Arial" w:cs="Arial"/>
          <w:sz w:val="22"/>
          <w:szCs w:val="22"/>
        </w:rPr>
        <w:t xml:space="preserve">., </w:t>
      </w:r>
      <w:proofErr w:type="spellStart"/>
      <w:r w:rsidRPr="00DE4166">
        <w:rPr>
          <w:rFonts w:ascii="Arial" w:hAnsi="Arial" w:cs="Arial"/>
          <w:sz w:val="22"/>
          <w:szCs w:val="22"/>
        </w:rPr>
        <w:t>Ferrington</w:t>
      </w:r>
      <w:proofErr w:type="spellEnd"/>
      <w:r w:rsidRPr="00DE4166">
        <w:rPr>
          <w:rFonts w:ascii="Arial" w:hAnsi="Arial" w:cs="Arial"/>
          <w:sz w:val="22"/>
          <w:szCs w:val="22"/>
        </w:rPr>
        <w:t>, D.A. “Upregulation of Immunoproteasome Protects Against Oxidative Stress” The Association for Research in Vision and Ophthalmology (ARVO) 2007 Annual Meeting, Ft. Lauderdale, FL</w:t>
      </w:r>
    </w:p>
    <w:p w:rsidR="00CF1211" w:rsidRPr="00CF1211" w:rsidRDefault="00CF1211" w:rsidP="00AA01FE">
      <w:pPr>
        <w:pStyle w:val="ListParagraph"/>
        <w:numPr>
          <w:ilvl w:val="0"/>
          <w:numId w:val="42"/>
        </w:numPr>
        <w:spacing w:after="60"/>
        <w:ind w:left="540"/>
        <w:contextualSpacing w:val="0"/>
        <w:jc w:val="both"/>
        <w:rPr>
          <w:rFonts w:ascii="Arial" w:hAnsi="Arial" w:cs="Arial"/>
          <w:sz w:val="22"/>
          <w:szCs w:val="22"/>
        </w:rPr>
      </w:pPr>
      <w:proofErr w:type="spellStart"/>
      <w:r w:rsidRPr="00DE4166">
        <w:rPr>
          <w:rFonts w:ascii="Arial" w:hAnsi="Arial" w:cs="Arial"/>
          <w:sz w:val="22"/>
          <w:szCs w:val="22"/>
        </w:rPr>
        <w:t>Gregerson</w:t>
      </w:r>
      <w:proofErr w:type="spellEnd"/>
      <w:r w:rsidRPr="00DE4166">
        <w:rPr>
          <w:rFonts w:ascii="Arial" w:hAnsi="Arial" w:cs="Arial"/>
          <w:sz w:val="22"/>
          <w:szCs w:val="22"/>
        </w:rPr>
        <w:t xml:space="preserve">, D.S., </w:t>
      </w:r>
      <w:proofErr w:type="spellStart"/>
      <w:r w:rsidRPr="00DE4166">
        <w:rPr>
          <w:rFonts w:ascii="Arial" w:hAnsi="Arial" w:cs="Arial"/>
          <w:sz w:val="22"/>
          <w:szCs w:val="22"/>
        </w:rPr>
        <w:t>Roehrich</w:t>
      </w:r>
      <w:proofErr w:type="spellEnd"/>
      <w:r w:rsidRPr="00DE4166">
        <w:rPr>
          <w:rFonts w:ascii="Arial" w:hAnsi="Arial" w:cs="Arial"/>
          <w:sz w:val="22"/>
          <w:szCs w:val="22"/>
        </w:rPr>
        <w:t xml:space="preserve">, H., </w:t>
      </w:r>
      <w:r w:rsidRPr="00DE4166">
        <w:rPr>
          <w:rFonts w:ascii="Arial" w:hAnsi="Arial" w:cs="Arial"/>
          <w:b/>
          <w:sz w:val="22"/>
          <w:szCs w:val="22"/>
        </w:rPr>
        <w:t>Hussong, S.</w:t>
      </w:r>
      <w:r w:rsidRPr="00DE4166">
        <w:rPr>
          <w:rFonts w:ascii="Arial" w:hAnsi="Arial" w:cs="Arial"/>
          <w:sz w:val="22"/>
          <w:szCs w:val="22"/>
        </w:rPr>
        <w:t xml:space="preserve">, </w:t>
      </w:r>
      <w:proofErr w:type="spellStart"/>
      <w:r w:rsidRPr="00DE4166">
        <w:rPr>
          <w:rFonts w:ascii="Arial" w:hAnsi="Arial" w:cs="Arial"/>
          <w:sz w:val="22"/>
          <w:szCs w:val="22"/>
        </w:rPr>
        <w:t>Ferrington</w:t>
      </w:r>
      <w:proofErr w:type="spellEnd"/>
      <w:r w:rsidRPr="00DE4166">
        <w:rPr>
          <w:rFonts w:ascii="Arial" w:hAnsi="Arial" w:cs="Arial"/>
          <w:sz w:val="22"/>
          <w:szCs w:val="22"/>
        </w:rPr>
        <w:t xml:space="preserve">, D.A. “Alternative Roles for Immunoproteasome – Repairing and Protecting From Retinal </w:t>
      </w:r>
      <w:proofErr w:type="gramStart"/>
      <w:r w:rsidRPr="00DE4166">
        <w:rPr>
          <w:rFonts w:ascii="Arial" w:hAnsi="Arial" w:cs="Arial"/>
          <w:sz w:val="22"/>
          <w:szCs w:val="22"/>
        </w:rPr>
        <w:t>Damage”  The</w:t>
      </w:r>
      <w:proofErr w:type="gramEnd"/>
      <w:r w:rsidRPr="00DE4166">
        <w:rPr>
          <w:rFonts w:ascii="Arial" w:hAnsi="Arial" w:cs="Arial"/>
          <w:sz w:val="22"/>
          <w:szCs w:val="22"/>
        </w:rPr>
        <w:t xml:space="preserve"> Association for Research in Vision and Ophthalmology (ARVO) 2007 Annual Meeting, Ft. Lauderdale, FL</w:t>
      </w:r>
    </w:p>
    <w:p w:rsidR="00D106FB" w:rsidRDefault="00D106FB" w:rsidP="00AA01FE">
      <w:pPr>
        <w:pStyle w:val="ListParagraph"/>
        <w:numPr>
          <w:ilvl w:val="0"/>
          <w:numId w:val="42"/>
        </w:numPr>
        <w:spacing w:after="60"/>
        <w:ind w:left="540"/>
        <w:contextualSpacing w:val="0"/>
        <w:jc w:val="both"/>
        <w:rPr>
          <w:rFonts w:ascii="Arial" w:hAnsi="Arial" w:cs="Arial"/>
          <w:sz w:val="22"/>
          <w:szCs w:val="22"/>
        </w:rPr>
      </w:pPr>
      <w:r w:rsidRPr="00DE4166">
        <w:rPr>
          <w:rFonts w:ascii="Arial" w:hAnsi="Arial" w:cs="Arial"/>
          <w:b/>
          <w:sz w:val="22"/>
          <w:szCs w:val="22"/>
        </w:rPr>
        <w:t>Hussong, S.A.</w:t>
      </w:r>
      <w:r w:rsidRPr="00DE4166">
        <w:rPr>
          <w:rFonts w:ascii="Arial" w:hAnsi="Arial" w:cs="Arial"/>
          <w:sz w:val="22"/>
          <w:szCs w:val="22"/>
        </w:rPr>
        <w:t xml:space="preserve">, </w:t>
      </w:r>
      <w:proofErr w:type="spellStart"/>
      <w:r w:rsidRPr="00DE4166">
        <w:rPr>
          <w:rFonts w:ascii="Arial" w:hAnsi="Arial" w:cs="Arial"/>
          <w:sz w:val="22"/>
          <w:szCs w:val="22"/>
        </w:rPr>
        <w:t>Ferrington</w:t>
      </w:r>
      <w:proofErr w:type="spellEnd"/>
      <w:r w:rsidRPr="00DE4166">
        <w:rPr>
          <w:rFonts w:ascii="Arial" w:hAnsi="Arial" w:cs="Arial"/>
          <w:sz w:val="22"/>
          <w:szCs w:val="22"/>
        </w:rPr>
        <w:t>, D.A., “An Alternative Role for Immunoproteasome in Responding to Oxidative Stress,” San Antonio Nathan Shock Aging Center Conference on Aging 2007, Bandera, TX</w:t>
      </w:r>
    </w:p>
    <w:p w:rsidR="00CF1211" w:rsidRPr="00CF1211" w:rsidRDefault="00CF1211" w:rsidP="00AA01FE">
      <w:pPr>
        <w:pStyle w:val="ListParagraph"/>
        <w:numPr>
          <w:ilvl w:val="0"/>
          <w:numId w:val="42"/>
        </w:numPr>
        <w:spacing w:after="60"/>
        <w:ind w:left="540"/>
        <w:contextualSpacing w:val="0"/>
        <w:jc w:val="both"/>
        <w:rPr>
          <w:rFonts w:ascii="Arial" w:hAnsi="Arial" w:cs="Arial"/>
          <w:sz w:val="22"/>
          <w:szCs w:val="22"/>
        </w:rPr>
      </w:pPr>
      <w:r w:rsidRPr="00DE4166">
        <w:rPr>
          <w:rFonts w:ascii="Arial" w:hAnsi="Arial" w:cs="Arial"/>
          <w:b/>
          <w:sz w:val="22"/>
          <w:szCs w:val="22"/>
        </w:rPr>
        <w:lastRenderedPageBreak/>
        <w:t>Hussong, S.A.</w:t>
      </w:r>
      <w:r w:rsidRPr="00DE4166">
        <w:rPr>
          <w:rFonts w:ascii="Arial" w:hAnsi="Arial" w:cs="Arial"/>
          <w:sz w:val="22"/>
          <w:szCs w:val="22"/>
        </w:rPr>
        <w:t xml:space="preserve">, </w:t>
      </w:r>
      <w:proofErr w:type="spellStart"/>
      <w:r w:rsidRPr="00DE4166">
        <w:rPr>
          <w:rFonts w:ascii="Arial" w:hAnsi="Arial" w:cs="Arial"/>
          <w:sz w:val="22"/>
          <w:szCs w:val="22"/>
        </w:rPr>
        <w:t>Roehrich</w:t>
      </w:r>
      <w:proofErr w:type="spellEnd"/>
      <w:r w:rsidRPr="00DE4166">
        <w:rPr>
          <w:rFonts w:ascii="Arial" w:hAnsi="Arial" w:cs="Arial"/>
          <w:sz w:val="22"/>
          <w:szCs w:val="22"/>
        </w:rPr>
        <w:t xml:space="preserve">, H., Lehmann, U., </w:t>
      </w:r>
      <w:proofErr w:type="spellStart"/>
      <w:r w:rsidRPr="00DE4166">
        <w:rPr>
          <w:rFonts w:ascii="Arial" w:hAnsi="Arial" w:cs="Arial"/>
          <w:sz w:val="22"/>
          <w:szCs w:val="22"/>
        </w:rPr>
        <w:t>Gregerson</w:t>
      </w:r>
      <w:proofErr w:type="spellEnd"/>
      <w:r w:rsidRPr="00DE4166">
        <w:rPr>
          <w:rFonts w:ascii="Arial" w:hAnsi="Arial" w:cs="Arial"/>
          <w:sz w:val="22"/>
          <w:szCs w:val="22"/>
        </w:rPr>
        <w:t xml:space="preserve">, D.S., </w:t>
      </w:r>
      <w:proofErr w:type="spellStart"/>
      <w:r w:rsidRPr="00DE4166">
        <w:rPr>
          <w:rFonts w:ascii="Arial" w:hAnsi="Arial" w:cs="Arial"/>
          <w:sz w:val="22"/>
          <w:szCs w:val="22"/>
        </w:rPr>
        <w:t>Ferrington</w:t>
      </w:r>
      <w:proofErr w:type="spellEnd"/>
      <w:r w:rsidRPr="00DE4166">
        <w:rPr>
          <w:rFonts w:ascii="Arial" w:hAnsi="Arial" w:cs="Arial"/>
          <w:sz w:val="22"/>
          <w:szCs w:val="22"/>
        </w:rPr>
        <w:t>, D.A.  “Immunoproteasome is Upregulated Following Retinal Injury,” The Association for Research in Vision and Ophthalmology (ARVO) 2008 Ann</w:t>
      </w:r>
      <w:r>
        <w:rPr>
          <w:rFonts w:ascii="Arial" w:hAnsi="Arial" w:cs="Arial"/>
          <w:sz w:val="22"/>
          <w:szCs w:val="22"/>
        </w:rPr>
        <w:t>ual Meeting, Ft. Lauderdale, FL</w:t>
      </w:r>
    </w:p>
    <w:p w:rsidR="00CF1211" w:rsidRPr="00CF1211" w:rsidRDefault="00CF1211" w:rsidP="00AA01FE">
      <w:pPr>
        <w:pStyle w:val="ListParagraph"/>
        <w:numPr>
          <w:ilvl w:val="0"/>
          <w:numId w:val="42"/>
        </w:numPr>
        <w:spacing w:after="60"/>
        <w:ind w:left="540"/>
        <w:contextualSpacing w:val="0"/>
        <w:jc w:val="both"/>
        <w:rPr>
          <w:rFonts w:ascii="Arial" w:hAnsi="Arial" w:cs="Arial"/>
          <w:sz w:val="22"/>
          <w:szCs w:val="22"/>
        </w:rPr>
      </w:pPr>
      <w:r w:rsidRPr="00DE4166">
        <w:rPr>
          <w:rFonts w:ascii="Arial" w:hAnsi="Arial" w:cs="Arial"/>
          <w:b/>
          <w:sz w:val="22"/>
          <w:szCs w:val="22"/>
        </w:rPr>
        <w:t>Hussong, S.A.</w:t>
      </w:r>
      <w:r w:rsidRPr="00DE4166">
        <w:rPr>
          <w:rFonts w:ascii="Arial" w:hAnsi="Arial" w:cs="Arial"/>
          <w:sz w:val="22"/>
          <w:szCs w:val="22"/>
        </w:rPr>
        <w:t xml:space="preserve">, Kavanaugh, S.M., </w:t>
      </w:r>
      <w:proofErr w:type="spellStart"/>
      <w:r w:rsidRPr="00DE4166">
        <w:rPr>
          <w:rFonts w:ascii="Arial" w:hAnsi="Arial" w:cs="Arial"/>
          <w:sz w:val="22"/>
          <w:szCs w:val="22"/>
        </w:rPr>
        <w:t>Roehrich</w:t>
      </w:r>
      <w:proofErr w:type="spellEnd"/>
      <w:r w:rsidRPr="00DE4166">
        <w:rPr>
          <w:rFonts w:ascii="Arial" w:hAnsi="Arial" w:cs="Arial"/>
          <w:sz w:val="22"/>
          <w:szCs w:val="22"/>
        </w:rPr>
        <w:t xml:space="preserve">, H., </w:t>
      </w:r>
      <w:proofErr w:type="spellStart"/>
      <w:r w:rsidRPr="00DE4166">
        <w:rPr>
          <w:rFonts w:ascii="Arial" w:hAnsi="Arial" w:cs="Arial"/>
          <w:sz w:val="22"/>
          <w:szCs w:val="22"/>
        </w:rPr>
        <w:t>Kapphahn</w:t>
      </w:r>
      <w:proofErr w:type="spellEnd"/>
      <w:r w:rsidRPr="00DE4166">
        <w:rPr>
          <w:rFonts w:ascii="Arial" w:hAnsi="Arial" w:cs="Arial"/>
          <w:sz w:val="22"/>
          <w:szCs w:val="22"/>
        </w:rPr>
        <w:t xml:space="preserve">, R., </w:t>
      </w:r>
      <w:proofErr w:type="spellStart"/>
      <w:r w:rsidRPr="00DE4166">
        <w:rPr>
          <w:rFonts w:ascii="Arial" w:hAnsi="Arial" w:cs="Arial"/>
          <w:sz w:val="22"/>
          <w:szCs w:val="22"/>
        </w:rPr>
        <w:t>Ferrington</w:t>
      </w:r>
      <w:proofErr w:type="spellEnd"/>
      <w:r w:rsidRPr="00DE4166">
        <w:rPr>
          <w:rFonts w:ascii="Arial" w:hAnsi="Arial" w:cs="Arial"/>
          <w:sz w:val="22"/>
          <w:szCs w:val="22"/>
        </w:rPr>
        <w:t>, D.A.  “Immunoproteasome and Retinal Homeostasis: Response to Aging and Acute Light Stress.” Gordon Research Conference: Biology of Aging, 2009, Ventura, CA</w:t>
      </w:r>
      <w:r w:rsidR="00184280">
        <w:rPr>
          <w:rFonts w:ascii="Arial" w:hAnsi="Arial" w:cs="Arial"/>
          <w:sz w:val="22"/>
          <w:szCs w:val="22"/>
        </w:rPr>
        <w:tab/>
      </w:r>
      <w:r w:rsidR="00184280">
        <w:rPr>
          <w:rFonts w:ascii="Arial" w:hAnsi="Arial" w:cs="Arial"/>
          <w:sz w:val="22"/>
          <w:szCs w:val="22"/>
        </w:rPr>
        <w:tab/>
      </w:r>
      <w:r w:rsidR="00184280">
        <w:rPr>
          <w:rFonts w:ascii="Arial" w:hAnsi="Arial" w:cs="Arial"/>
          <w:sz w:val="22"/>
          <w:szCs w:val="22"/>
        </w:rPr>
        <w:tab/>
      </w:r>
      <w:r w:rsidR="00184280">
        <w:rPr>
          <w:rFonts w:ascii="Arial" w:hAnsi="Arial" w:cs="Arial"/>
          <w:sz w:val="22"/>
          <w:szCs w:val="22"/>
        </w:rPr>
        <w:tab/>
      </w:r>
      <w:r w:rsidR="00681C18">
        <w:rPr>
          <w:rFonts w:ascii="Arial" w:hAnsi="Arial" w:cs="Arial"/>
          <w:sz w:val="22"/>
          <w:szCs w:val="22"/>
        </w:rPr>
        <w:tab/>
      </w:r>
      <w:r w:rsidR="00681C18">
        <w:rPr>
          <w:rFonts w:ascii="Arial" w:hAnsi="Arial" w:cs="Arial"/>
          <w:sz w:val="22"/>
          <w:szCs w:val="22"/>
        </w:rPr>
        <w:tab/>
      </w:r>
      <w:r w:rsidR="00184280">
        <w:rPr>
          <w:rFonts w:ascii="Arial" w:hAnsi="Arial" w:cs="Arial"/>
          <w:b/>
          <w:sz w:val="22"/>
          <w:szCs w:val="22"/>
        </w:rPr>
        <w:t>**Best Poster Award</w:t>
      </w:r>
    </w:p>
    <w:p w:rsidR="00CF1211" w:rsidRPr="00CF1211" w:rsidRDefault="00CF1211" w:rsidP="00AA01FE">
      <w:pPr>
        <w:pStyle w:val="ListParagraph"/>
        <w:numPr>
          <w:ilvl w:val="0"/>
          <w:numId w:val="42"/>
        </w:numPr>
        <w:spacing w:after="60"/>
        <w:ind w:left="540"/>
        <w:contextualSpacing w:val="0"/>
        <w:jc w:val="both"/>
        <w:rPr>
          <w:rFonts w:ascii="Arial" w:hAnsi="Arial" w:cs="Arial"/>
          <w:sz w:val="22"/>
          <w:szCs w:val="22"/>
        </w:rPr>
      </w:pPr>
      <w:r w:rsidRPr="00DE4166">
        <w:rPr>
          <w:rFonts w:ascii="Arial" w:hAnsi="Arial" w:cs="Arial"/>
          <w:b/>
          <w:sz w:val="22"/>
          <w:szCs w:val="22"/>
        </w:rPr>
        <w:t>Hussong, S.A.</w:t>
      </w:r>
      <w:r w:rsidRPr="00DE4166">
        <w:rPr>
          <w:rFonts w:ascii="Arial" w:hAnsi="Arial" w:cs="Arial"/>
          <w:sz w:val="22"/>
          <w:szCs w:val="22"/>
        </w:rPr>
        <w:t xml:space="preserve">, Kavanaugh, S.M., </w:t>
      </w:r>
      <w:proofErr w:type="spellStart"/>
      <w:r w:rsidRPr="00DE4166">
        <w:rPr>
          <w:rFonts w:ascii="Arial" w:hAnsi="Arial" w:cs="Arial"/>
          <w:sz w:val="22"/>
          <w:szCs w:val="22"/>
        </w:rPr>
        <w:t>Roehrich</w:t>
      </w:r>
      <w:proofErr w:type="spellEnd"/>
      <w:r w:rsidRPr="00DE4166">
        <w:rPr>
          <w:rFonts w:ascii="Arial" w:hAnsi="Arial" w:cs="Arial"/>
          <w:sz w:val="22"/>
          <w:szCs w:val="22"/>
        </w:rPr>
        <w:t xml:space="preserve">, H., </w:t>
      </w:r>
      <w:proofErr w:type="spellStart"/>
      <w:r w:rsidRPr="00DE4166">
        <w:rPr>
          <w:rFonts w:ascii="Arial" w:hAnsi="Arial" w:cs="Arial"/>
          <w:sz w:val="22"/>
          <w:szCs w:val="22"/>
        </w:rPr>
        <w:t>Kapphahn</w:t>
      </w:r>
      <w:proofErr w:type="spellEnd"/>
      <w:r w:rsidRPr="00DE4166">
        <w:rPr>
          <w:rFonts w:ascii="Arial" w:hAnsi="Arial" w:cs="Arial"/>
          <w:sz w:val="22"/>
          <w:szCs w:val="22"/>
        </w:rPr>
        <w:t xml:space="preserve">, R.J., </w:t>
      </w:r>
      <w:proofErr w:type="spellStart"/>
      <w:r w:rsidRPr="00DE4166">
        <w:rPr>
          <w:rFonts w:ascii="Arial" w:hAnsi="Arial" w:cs="Arial"/>
          <w:sz w:val="22"/>
          <w:szCs w:val="22"/>
        </w:rPr>
        <w:t>Ferrington</w:t>
      </w:r>
      <w:proofErr w:type="spellEnd"/>
      <w:r w:rsidRPr="00DE4166">
        <w:rPr>
          <w:rFonts w:ascii="Arial" w:hAnsi="Arial" w:cs="Arial"/>
          <w:sz w:val="22"/>
          <w:szCs w:val="22"/>
        </w:rPr>
        <w:t>, D.A.  “An Alternate Role for the Immunoproteasome in Retinal Stress Response.”  The Association for Research in Vision and Ophthalmology (ARVO) 2009 Annual Meeting, Ft. Lauderdale, FL</w:t>
      </w:r>
    </w:p>
    <w:p w:rsidR="00CF1211" w:rsidRPr="00CF1211" w:rsidRDefault="00CF1211" w:rsidP="00AA01FE">
      <w:pPr>
        <w:pStyle w:val="ListParagraph"/>
        <w:numPr>
          <w:ilvl w:val="0"/>
          <w:numId w:val="42"/>
        </w:numPr>
        <w:spacing w:after="60"/>
        <w:ind w:left="540"/>
        <w:contextualSpacing w:val="0"/>
        <w:jc w:val="both"/>
        <w:rPr>
          <w:rFonts w:ascii="Arial" w:hAnsi="Arial" w:cs="Arial"/>
          <w:sz w:val="22"/>
          <w:szCs w:val="22"/>
        </w:rPr>
      </w:pPr>
      <w:r w:rsidRPr="00DE4166">
        <w:rPr>
          <w:rFonts w:ascii="Arial" w:hAnsi="Arial" w:cs="Arial"/>
          <w:b/>
          <w:sz w:val="22"/>
          <w:szCs w:val="22"/>
        </w:rPr>
        <w:t>Hussong, S.A.</w:t>
      </w:r>
      <w:r w:rsidRPr="00DE4166">
        <w:rPr>
          <w:rFonts w:ascii="Arial" w:hAnsi="Arial" w:cs="Arial"/>
          <w:sz w:val="22"/>
          <w:szCs w:val="22"/>
        </w:rPr>
        <w:t xml:space="preserve">, </w:t>
      </w:r>
      <w:proofErr w:type="spellStart"/>
      <w:r w:rsidRPr="00DE4166">
        <w:rPr>
          <w:rFonts w:ascii="Arial" w:hAnsi="Arial" w:cs="Arial"/>
          <w:sz w:val="22"/>
          <w:szCs w:val="22"/>
        </w:rPr>
        <w:t>Kapphahn</w:t>
      </w:r>
      <w:proofErr w:type="spellEnd"/>
      <w:r w:rsidRPr="00DE4166">
        <w:rPr>
          <w:rFonts w:ascii="Arial" w:hAnsi="Arial" w:cs="Arial"/>
          <w:sz w:val="22"/>
          <w:szCs w:val="22"/>
        </w:rPr>
        <w:t xml:space="preserve">, R.J., </w:t>
      </w:r>
      <w:proofErr w:type="spellStart"/>
      <w:r w:rsidRPr="00DE4166">
        <w:rPr>
          <w:rFonts w:ascii="Arial" w:hAnsi="Arial" w:cs="Arial"/>
          <w:sz w:val="22"/>
          <w:szCs w:val="22"/>
        </w:rPr>
        <w:t>Roehrich</w:t>
      </w:r>
      <w:proofErr w:type="spellEnd"/>
      <w:r w:rsidRPr="00DE4166">
        <w:rPr>
          <w:rFonts w:ascii="Arial" w:hAnsi="Arial" w:cs="Arial"/>
          <w:sz w:val="22"/>
          <w:szCs w:val="22"/>
        </w:rPr>
        <w:t xml:space="preserve">, H., Maldonado, M., </w:t>
      </w:r>
      <w:proofErr w:type="spellStart"/>
      <w:r w:rsidRPr="00DE4166">
        <w:rPr>
          <w:rFonts w:ascii="Arial" w:hAnsi="Arial" w:cs="Arial"/>
          <w:sz w:val="22"/>
          <w:szCs w:val="22"/>
        </w:rPr>
        <w:t>Pardue</w:t>
      </w:r>
      <w:proofErr w:type="spellEnd"/>
      <w:r w:rsidRPr="00DE4166">
        <w:rPr>
          <w:rFonts w:ascii="Arial" w:hAnsi="Arial" w:cs="Arial"/>
          <w:sz w:val="22"/>
          <w:szCs w:val="22"/>
        </w:rPr>
        <w:t xml:space="preserve">, M.T., </w:t>
      </w:r>
      <w:proofErr w:type="spellStart"/>
      <w:r w:rsidRPr="00DE4166">
        <w:rPr>
          <w:rFonts w:ascii="Arial" w:hAnsi="Arial" w:cs="Arial"/>
          <w:sz w:val="22"/>
          <w:szCs w:val="22"/>
        </w:rPr>
        <w:t>Ferrington</w:t>
      </w:r>
      <w:proofErr w:type="spellEnd"/>
      <w:r w:rsidRPr="00DE4166">
        <w:rPr>
          <w:rFonts w:ascii="Arial" w:hAnsi="Arial" w:cs="Arial"/>
          <w:sz w:val="22"/>
          <w:szCs w:val="22"/>
        </w:rPr>
        <w:t>, D.A.  “Decreased Retinal Function in Immunoproteasome-deficient Mice.”  The Association for Research in Vision and Ophthalmology (ARVO) 2010 Annual Meeting, Ft. Lauderdale, FL</w:t>
      </w:r>
    </w:p>
    <w:p w:rsidR="00CF1211" w:rsidRDefault="00CF1211" w:rsidP="00AA01FE">
      <w:pPr>
        <w:pStyle w:val="ListParagraph"/>
        <w:numPr>
          <w:ilvl w:val="0"/>
          <w:numId w:val="42"/>
        </w:numPr>
        <w:tabs>
          <w:tab w:val="left" w:pos="720"/>
        </w:tabs>
        <w:spacing w:after="60"/>
        <w:ind w:left="540"/>
        <w:contextualSpacing w:val="0"/>
        <w:jc w:val="both"/>
        <w:rPr>
          <w:rFonts w:ascii="Arial" w:hAnsi="Arial" w:cs="Arial"/>
          <w:sz w:val="22"/>
          <w:szCs w:val="22"/>
        </w:rPr>
      </w:pPr>
      <w:r w:rsidRPr="00DE4166">
        <w:rPr>
          <w:rFonts w:ascii="Arial" w:hAnsi="Arial" w:cs="Arial"/>
          <w:b/>
          <w:sz w:val="22"/>
          <w:szCs w:val="22"/>
        </w:rPr>
        <w:t>Hussong, S.A.</w:t>
      </w:r>
      <w:r w:rsidRPr="00DE4166">
        <w:rPr>
          <w:rFonts w:ascii="Arial" w:hAnsi="Arial" w:cs="Arial"/>
          <w:sz w:val="22"/>
          <w:szCs w:val="22"/>
        </w:rPr>
        <w:t xml:space="preserve">, </w:t>
      </w:r>
      <w:proofErr w:type="spellStart"/>
      <w:r w:rsidRPr="00DE4166">
        <w:rPr>
          <w:rFonts w:ascii="Arial" w:hAnsi="Arial" w:cs="Arial"/>
          <w:sz w:val="22"/>
          <w:szCs w:val="22"/>
        </w:rPr>
        <w:t>Kapphahn</w:t>
      </w:r>
      <w:proofErr w:type="spellEnd"/>
      <w:r w:rsidRPr="00DE4166">
        <w:rPr>
          <w:rFonts w:ascii="Arial" w:hAnsi="Arial" w:cs="Arial"/>
          <w:sz w:val="22"/>
          <w:szCs w:val="22"/>
        </w:rPr>
        <w:t xml:space="preserve">, R.J., </w:t>
      </w:r>
      <w:proofErr w:type="spellStart"/>
      <w:r w:rsidRPr="00DE4166">
        <w:rPr>
          <w:rFonts w:ascii="Arial" w:hAnsi="Arial" w:cs="Arial"/>
          <w:sz w:val="22"/>
          <w:szCs w:val="22"/>
        </w:rPr>
        <w:t>Roehrich</w:t>
      </w:r>
      <w:proofErr w:type="spellEnd"/>
      <w:r w:rsidRPr="00DE4166">
        <w:rPr>
          <w:rFonts w:ascii="Arial" w:hAnsi="Arial" w:cs="Arial"/>
          <w:sz w:val="22"/>
          <w:szCs w:val="22"/>
        </w:rPr>
        <w:t xml:space="preserve">, H., Maldonado, M., </w:t>
      </w:r>
      <w:proofErr w:type="spellStart"/>
      <w:r w:rsidRPr="00DE4166">
        <w:rPr>
          <w:rFonts w:ascii="Arial" w:hAnsi="Arial" w:cs="Arial"/>
          <w:sz w:val="22"/>
          <w:szCs w:val="22"/>
        </w:rPr>
        <w:t>Pardue</w:t>
      </w:r>
      <w:proofErr w:type="spellEnd"/>
      <w:r w:rsidRPr="00DE4166">
        <w:rPr>
          <w:rFonts w:ascii="Arial" w:hAnsi="Arial" w:cs="Arial"/>
          <w:sz w:val="22"/>
          <w:szCs w:val="22"/>
        </w:rPr>
        <w:t xml:space="preserve">, M.T., </w:t>
      </w:r>
      <w:proofErr w:type="spellStart"/>
      <w:r w:rsidRPr="00DE4166">
        <w:rPr>
          <w:rFonts w:ascii="Arial" w:hAnsi="Arial" w:cs="Arial"/>
          <w:sz w:val="22"/>
          <w:szCs w:val="22"/>
        </w:rPr>
        <w:t>Ferrington</w:t>
      </w:r>
      <w:proofErr w:type="spellEnd"/>
      <w:r w:rsidRPr="00DE4166">
        <w:rPr>
          <w:rFonts w:ascii="Arial" w:hAnsi="Arial" w:cs="Arial"/>
          <w:sz w:val="22"/>
          <w:szCs w:val="22"/>
        </w:rPr>
        <w:t>, D.A.  “Decreased Retinal Function in Immunoproteasome-deficient Mice.”  Midwest Eye Research Symposium 2010, Iowa City, IA</w:t>
      </w:r>
      <w:r w:rsidR="00184280">
        <w:rPr>
          <w:rFonts w:ascii="Arial" w:hAnsi="Arial" w:cs="Arial"/>
          <w:sz w:val="22"/>
          <w:szCs w:val="22"/>
        </w:rPr>
        <w:tab/>
      </w:r>
      <w:r w:rsidR="00184280">
        <w:rPr>
          <w:rFonts w:ascii="Arial" w:hAnsi="Arial" w:cs="Arial"/>
          <w:sz w:val="22"/>
          <w:szCs w:val="22"/>
        </w:rPr>
        <w:tab/>
      </w:r>
      <w:r w:rsidR="00184280">
        <w:rPr>
          <w:rFonts w:ascii="Arial" w:hAnsi="Arial" w:cs="Arial"/>
          <w:sz w:val="22"/>
          <w:szCs w:val="22"/>
        </w:rPr>
        <w:tab/>
      </w:r>
      <w:r w:rsidR="00446BB7">
        <w:rPr>
          <w:rFonts w:ascii="Arial" w:hAnsi="Arial" w:cs="Arial"/>
          <w:sz w:val="22"/>
          <w:szCs w:val="22"/>
        </w:rPr>
        <w:tab/>
      </w:r>
      <w:r w:rsidR="00446BB7">
        <w:rPr>
          <w:rFonts w:ascii="Arial" w:hAnsi="Arial" w:cs="Arial"/>
          <w:sz w:val="22"/>
          <w:szCs w:val="22"/>
        </w:rPr>
        <w:tab/>
      </w:r>
      <w:r w:rsidR="00184280">
        <w:rPr>
          <w:rFonts w:ascii="Arial" w:hAnsi="Arial" w:cs="Arial"/>
          <w:b/>
          <w:sz w:val="22"/>
          <w:szCs w:val="22"/>
        </w:rPr>
        <w:t>**</w:t>
      </w:r>
      <w:r w:rsidR="00184280" w:rsidRPr="00184280">
        <w:rPr>
          <w:rFonts w:ascii="Arial" w:hAnsi="Arial" w:cs="Arial"/>
          <w:b/>
          <w:sz w:val="22"/>
          <w:szCs w:val="22"/>
        </w:rPr>
        <w:t>Outstanding Poster Presentation</w:t>
      </w:r>
    </w:p>
    <w:p w:rsidR="00CF1211" w:rsidRPr="00681C18" w:rsidRDefault="00CF1211" w:rsidP="00AA01FE">
      <w:pPr>
        <w:pStyle w:val="ListParagraph"/>
        <w:numPr>
          <w:ilvl w:val="0"/>
          <w:numId w:val="42"/>
        </w:numPr>
        <w:spacing w:after="60"/>
        <w:ind w:left="540"/>
        <w:contextualSpacing w:val="0"/>
        <w:jc w:val="both"/>
        <w:rPr>
          <w:rFonts w:ascii="Arial" w:hAnsi="Arial" w:cs="Arial"/>
          <w:sz w:val="22"/>
          <w:szCs w:val="22"/>
        </w:rPr>
      </w:pPr>
      <w:r w:rsidRPr="00EC0A97">
        <w:rPr>
          <w:rFonts w:ascii="Arial" w:hAnsi="Arial" w:cs="Arial"/>
          <w:b/>
          <w:sz w:val="22"/>
          <w:szCs w:val="22"/>
        </w:rPr>
        <w:t>Hussong, S.A.</w:t>
      </w:r>
      <w:r w:rsidRPr="00EC0A97">
        <w:rPr>
          <w:rFonts w:ascii="Arial" w:hAnsi="Arial" w:cs="Arial"/>
          <w:sz w:val="22"/>
          <w:szCs w:val="22"/>
        </w:rPr>
        <w:t>, Galvan, V. “</w:t>
      </w:r>
      <w:r w:rsidR="00681C18" w:rsidRPr="00681C18">
        <w:rPr>
          <w:rFonts w:ascii="Arial" w:hAnsi="Arial" w:cs="Arial"/>
          <w:bCs/>
          <w:sz w:val="22"/>
          <w:szCs w:val="22"/>
        </w:rPr>
        <w:t>Role of Neuronal mTOR in Aging</w:t>
      </w:r>
      <w:r w:rsidRPr="00EC0A97">
        <w:rPr>
          <w:rFonts w:ascii="Arial" w:hAnsi="Arial" w:cs="Arial"/>
          <w:bCs/>
          <w:sz w:val="22"/>
          <w:szCs w:val="22"/>
        </w:rPr>
        <w:t>” The</w:t>
      </w:r>
      <w:r>
        <w:rPr>
          <w:rFonts w:ascii="Arial" w:hAnsi="Arial" w:cs="Arial"/>
          <w:bCs/>
          <w:sz w:val="22"/>
          <w:szCs w:val="22"/>
        </w:rPr>
        <w:t xml:space="preserve"> American Aging Association 2011</w:t>
      </w:r>
      <w:r w:rsidRPr="00EC0A97">
        <w:rPr>
          <w:rFonts w:ascii="Arial" w:hAnsi="Arial" w:cs="Arial"/>
          <w:bCs/>
          <w:sz w:val="22"/>
          <w:szCs w:val="22"/>
        </w:rPr>
        <w:t xml:space="preserve"> Annual Meeting, </w:t>
      </w:r>
      <w:r>
        <w:rPr>
          <w:rFonts w:ascii="Arial" w:hAnsi="Arial" w:cs="Arial"/>
          <w:bCs/>
          <w:sz w:val="22"/>
          <w:szCs w:val="22"/>
        </w:rPr>
        <w:t>Raleigh, NC</w:t>
      </w:r>
    </w:p>
    <w:p w:rsidR="00681C18" w:rsidRPr="00681C18" w:rsidRDefault="00681C18" w:rsidP="00AA01FE">
      <w:pPr>
        <w:pStyle w:val="ListParagraph"/>
        <w:numPr>
          <w:ilvl w:val="0"/>
          <w:numId w:val="42"/>
        </w:numPr>
        <w:spacing w:after="60"/>
        <w:ind w:left="540"/>
        <w:contextualSpacing w:val="0"/>
        <w:jc w:val="both"/>
        <w:rPr>
          <w:rFonts w:ascii="Arial" w:hAnsi="Arial" w:cs="Arial"/>
          <w:sz w:val="22"/>
          <w:szCs w:val="22"/>
        </w:rPr>
      </w:pPr>
      <w:r w:rsidRPr="00681C18">
        <w:rPr>
          <w:rFonts w:ascii="Arial" w:hAnsi="Arial" w:cs="Arial"/>
          <w:b/>
          <w:sz w:val="22"/>
          <w:szCs w:val="22"/>
        </w:rPr>
        <w:t xml:space="preserve">Hussong, S.A., </w:t>
      </w:r>
      <w:r w:rsidRPr="00681C18">
        <w:rPr>
          <w:rFonts w:ascii="Arial" w:hAnsi="Arial" w:cs="Arial"/>
          <w:sz w:val="22"/>
          <w:szCs w:val="22"/>
        </w:rPr>
        <w:t>Galvan, V. Development of a Brain-specific Raptor Conditional Knock-out Mouse to Study the Role of Neuronal mTOR in Aging. San Antonio Nathan Shock Aging Center Conference on Aging 2011, Bandera, TX</w:t>
      </w:r>
    </w:p>
    <w:p w:rsidR="000E159E" w:rsidRDefault="000E159E" w:rsidP="00BC305D">
      <w:pPr>
        <w:pStyle w:val="ListParagraph"/>
        <w:numPr>
          <w:ilvl w:val="0"/>
          <w:numId w:val="42"/>
        </w:numPr>
        <w:ind w:left="547"/>
        <w:contextualSpacing w:val="0"/>
        <w:jc w:val="both"/>
        <w:rPr>
          <w:rFonts w:ascii="Arial" w:hAnsi="Arial" w:cs="Arial"/>
          <w:sz w:val="22"/>
          <w:szCs w:val="22"/>
        </w:rPr>
      </w:pPr>
      <w:r w:rsidRPr="00272A78">
        <w:rPr>
          <w:rFonts w:ascii="Arial" w:hAnsi="Arial" w:cs="Arial"/>
          <w:b/>
          <w:sz w:val="22"/>
          <w:szCs w:val="22"/>
        </w:rPr>
        <w:t>Hussong, S.A.</w:t>
      </w:r>
      <w:r w:rsidRPr="00272A78">
        <w:rPr>
          <w:rFonts w:ascii="Arial" w:hAnsi="Arial" w:cs="Arial"/>
          <w:sz w:val="22"/>
          <w:szCs w:val="22"/>
        </w:rPr>
        <w:t>, Burbank, R.R., Halloran, J.J., Sloane, L.B., Soto, V., Galvan, V. “Development of a Brain-specific Raptor Conditional Knock-out Mouse to Study the Role of Neuronal mTOR in Aging.”</w:t>
      </w:r>
      <w:r w:rsidR="00272A78" w:rsidRPr="00272A78">
        <w:rPr>
          <w:rFonts w:ascii="Arial" w:hAnsi="Arial" w:cs="Arial"/>
          <w:sz w:val="22"/>
          <w:szCs w:val="22"/>
        </w:rPr>
        <w:t xml:space="preserve"> </w:t>
      </w:r>
      <w:r w:rsidR="00272A78">
        <w:rPr>
          <w:rFonts w:ascii="Arial" w:hAnsi="Arial" w:cs="Arial"/>
          <w:sz w:val="22"/>
          <w:szCs w:val="22"/>
        </w:rPr>
        <w:t>Center for Biological Neurosciences Retreat,</w:t>
      </w:r>
      <w:r w:rsidR="00272A78" w:rsidRPr="001B3BE6">
        <w:rPr>
          <w:rFonts w:ascii="Arial" w:hAnsi="Arial" w:cs="Arial"/>
          <w:sz w:val="22"/>
          <w:szCs w:val="22"/>
        </w:rPr>
        <w:t xml:space="preserve"> </w:t>
      </w:r>
      <w:r w:rsidR="00272A78">
        <w:rPr>
          <w:rFonts w:ascii="Arial" w:hAnsi="Arial" w:cs="Arial"/>
          <w:sz w:val="22"/>
          <w:szCs w:val="22"/>
        </w:rPr>
        <w:t>May 2012, UTHSCSA</w:t>
      </w:r>
    </w:p>
    <w:p w:rsidR="00272A78" w:rsidRPr="00272A78" w:rsidRDefault="00272A78" w:rsidP="00AA01FE">
      <w:pPr>
        <w:pStyle w:val="ListParagraph"/>
        <w:spacing w:after="60"/>
        <w:ind w:left="5040" w:firstLine="720"/>
        <w:contextualSpacing w:val="0"/>
        <w:jc w:val="both"/>
        <w:rPr>
          <w:rFonts w:ascii="Arial" w:hAnsi="Arial" w:cs="Arial"/>
          <w:b/>
          <w:sz w:val="22"/>
          <w:szCs w:val="22"/>
        </w:rPr>
      </w:pPr>
      <w:r>
        <w:rPr>
          <w:rFonts w:ascii="Arial" w:hAnsi="Arial" w:cs="Arial"/>
          <w:b/>
          <w:sz w:val="22"/>
          <w:szCs w:val="22"/>
        </w:rPr>
        <w:t>**3</w:t>
      </w:r>
      <w:r w:rsidRPr="00272A78">
        <w:rPr>
          <w:rFonts w:ascii="Arial" w:hAnsi="Arial" w:cs="Arial"/>
          <w:b/>
          <w:sz w:val="22"/>
          <w:szCs w:val="22"/>
          <w:vertAlign w:val="superscript"/>
        </w:rPr>
        <w:t>rd</w:t>
      </w:r>
      <w:r>
        <w:rPr>
          <w:rFonts w:ascii="Arial" w:hAnsi="Arial" w:cs="Arial"/>
          <w:b/>
          <w:sz w:val="22"/>
          <w:szCs w:val="22"/>
        </w:rPr>
        <w:t xml:space="preserve"> </w:t>
      </w:r>
      <w:r w:rsidRPr="00272A78">
        <w:rPr>
          <w:rFonts w:ascii="Arial" w:hAnsi="Arial" w:cs="Arial"/>
          <w:b/>
          <w:sz w:val="22"/>
          <w:szCs w:val="22"/>
        </w:rPr>
        <w:t>Place Best</w:t>
      </w:r>
      <w:r>
        <w:rPr>
          <w:rFonts w:ascii="Arial" w:hAnsi="Arial" w:cs="Arial"/>
          <w:b/>
          <w:sz w:val="22"/>
          <w:szCs w:val="22"/>
        </w:rPr>
        <w:t xml:space="preserve"> Postdoctoral</w:t>
      </w:r>
      <w:r w:rsidRPr="00272A78">
        <w:rPr>
          <w:rFonts w:ascii="Arial" w:hAnsi="Arial" w:cs="Arial"/>
          <w:b/>
          <w:sz w:val="22"/>
          <w:szCs w:val="22"/>
        </w:rPr>
        <w:t xml:space="preserve"> Poster Award</w:t>
      </w:r>
    </w:p>
    <w:p w:rsidR="00CF1211" w:rsidRPr="001B3BE6" w:rsidRDefault="00CF1211" w:rsidP="00AA01FE">
      <w:pPr>
        <w:pStyle w:val="ListParagraph"/>
        <w:numPr>
          <w:ilvl w:val="0"/>
          <w:numId w:val="42"/>
        </w:numPr>
        <w:spacing w:after="60"/>
        <w:ind w:left="540"/>
        <w:contextualSpacing w:val="0"/>
        <w:jc w:val="both"/>
        <w:rPr>
          <w:rFonts w:ascii="Arial" w:hAnsi="Arial" w:cs="Arial"/>
          <w:sz w:val="22"/>
          <w:szCs w:val="22"/>
        </w:rPr>
      </w:pPr>
      <w:r w:rsidRPr="00EC0A97">
        <w:rPr>
          <w:rFonts w:ascii="Arial" w:hAnsi="Arial" w:cs="Arial"/>
          <w:b/>
          <w:sz w:val="22"/>
          <w:szCs w:val="22"/>
        </w:rPr>
        <w:t>Hussong, S.A.</w:t>
      </w:r>
      <w:r w:rsidRPr="00EC0A97">
        <w:rPr>
          <w:rFonts w:ascii="Arial" w:hAnsi="Arial" w:cs="Arial"/>
          <w:sz w:val="22"/>
          <w:szCs w:val="22"/>
        </w:rPr>
        <w:t>, Burbank, R.R., Halloran, J.J., Sloane, L.B., Soto, V., Lin, A., Galvan, V. “</w:t>
      </w:r>
      <w:r w:rsidRPr="00EC0A97">
        <w:rPr>
          <w:rFonts w:ascii="Arial" w:hAnsi="Arial" w:cs="Arial"/>
          <w:bCs/>
          <w:sz w:val="22"/>
          <w:szCs w:val="22"/>
        </w:rPr>
        <w:t>A Brain-specific Raptor Conditional Knock-out Mouse to Study the Role of Neuronal mTOR in Aging.” The American Aging Association 2012 Annual Meeting, Fort Worth, TX</w:t>
      </w:r>
    </w:p>
    <w:p w:rsidR="001B3BE6" w:rsidRDefault="001B3BE6" w:rsidP="00AA01FE">
      <w:pPr>
        <w:pStyle w:val="ListParagraph"/>
        <w:numPr>
          <w:ilvl w:val="0"/>
          <w:numId w:val="42"/>
        </w:numPr>
        <w:spacing w:after="60"/>
        <w:ind w:left="540"/>
        <w:contextualSpacing w:val="0"/>
        <w:jc w:val="both"/>
        <w:rPr>
          <w:rFonts w:ascii="Arial" w:hAnsi="Arial" w:cs="Arial"/>
          <w:sz w:val="22"/>
          <w:szCs w:val="22"/>
        </w:rPr>
      </w:pPr>
      <w:r>
        <w:rPr>
          <w:rFonts w:ascii="Arial" w:hAnsi="Arial" w:cs="Arial"/>
          <w:b/>
          <w:sz w:val="22"/>
          <w:szCs w:val="22"/>
        </w:rPr>
        <w:t>Hussong, S.A.</w:t>
      </w:r>
      <w:r>
        <w:rPr>
          <w:rFonts w:ascii="Arial" w:hAnsi="Arial" w:cs="Arial"/>
          <w:sz w:val="22"/>
          <w:szCs w:val="22"/>
        </w:rPr>
        <w:t xml:space="preserve">, Halloran, J.J., Burbank, R.R., Lin, A-L., Soto, V.Y., Galvan, V. Systemic Effects of Decreased Neuronal mTOR Signaling. </w:t>
      </w:r>
      <w:r w:rsidRPr="00DE4166">
        <w:rPr>
          <w:rFonts w:ascii="Arial" w:hAnsi="Arial" w:cs="Arial"/>
          <w:sz w:val="22"/>
          <w:szCs w:val="22"/>
        </w:rPr>
        <w:t>San Antonio Nathan Shock Agin</w:t>
      </w:r>
      <w:r>
        <w:rPr>
          <w:rFonts w:ascii="Arial" w:hAnsi="Arial" w:cs="Arial"/>
          <w:sz w:val="22"/>
          <w:szCs w:val="22"/>
        </w:rPr>
        <w:t>g Center Conference on Aging 2012</w:t>
      </w:r>
      <w:r w:rsidRPr="00DE4166">
        <w:rPr>
          <w:rFonts w:ascii="Arial" w:hAnsi="Arial" w:cs="Arial"/>
          <w:sz w:val="22"/>
          <w:szCs w:val="22"/>
        </w:rPr>
        <w:t>, Bandera, TX</w:t>
      </w:r>
    </w:p>
    <w:p w:rsidR="00D01195" w:rsidRPr="00D01195" w:rsidRDefault="00D01195" w:rsidP="00AA01FE">
      <w:pPr>
        <w:pStyle w:val="ListParagraph"/>
        <w:numPr>
          <w:ilvl w:val="0"/>
          <w:numId w:val="42"/>
        </w:numPr>
        <w:tabs>
          <w:tab w:val="right" w:pos="10260"/>
        </w:tabs>
        <w:spacing w:after="60"/>
        <w:ind w:left="540"/>
        <w:contextualSpacing w:val="0"/>
        <w:jc w:val="both"/>
        <w:rPr>
          <w:rFonts w:ascii="Arial" w:hAnsi="Arial" w:cs="Arial"/>
          <w:sz w:val="22"/>
          <w:szCs w:val="22"/>
        </w:rPr>
      </w:pPr>
      <w:r>
        <w:rPr>
          <w:rFonts w:ascii="Arial" w:hAnsi="Arial" w:cs="Arial"/>
          <w:b/>
          <w:sz w:val="22"/>
          <w:szCs w:val="22"/>
        </w:rPr>
        <w:t>Hussong, S.A.</w:t>
      </w:r>
      <w:r>
        <w:rPr>
          <w:rFonts w:ascii="Arial" w:hAnsi="Arial" w:cs="Arial"/>
          <w:sz w:val="22"/>
          <w:szCs w:val="22"/>
        </w:rPr>
        <w:t>, Halloran, J.J., Burbank, R.R., Lin, A-L., Soto, V.Y., Galvan, V. Systemic Effects of Decreased Neuronal mTOR Signaling. 1</w:t>
      </w:r>
      <w:r w:rsidRPr="00D01195">
        <w:rPr>
          <w:rFonts w:ascii="Arial" w:hAnsi="Arial" w:cs="Arial"/>
          <w:sz w:val="22"/>
          <w:szCs w:val="22"/>
          <w:vertAlign w:val="superscript"/>
        </w:rPr>
        <w:t>st</w:t>
      </w:r>
      <w:r>
        <w:rPr>
          <w:rFonts w:ascii="Arial" w:hAnsi="Arial" w:cs="Arial"/>
          <w:sz w:val="22"/>
          <w:szCs w:val="22"/>
        </w:rPr>
        <w:t xml:space="preserve"> Annual Postdoctoral Research Forum and Distinguished Lecture 2013</w:t>
      </w:r>
      <w:r>
        <w:rPr>
          <w:rFonts w:ascii="Arial" w:hAnsi="Arial" w:cs="Arial"/>
          <w:color w:val="000000"/>
          <w:sz w:val="22"/>
          <w:szCs w:val="22"/>
        </w:rPr>
        <w:t>.</w:t>
      </w:r>
      <w:r>
        <w:rPr>
          <w:rFonts w:ascii="Arial" w:hAnsi="Arial" w:cs="Arial"/>
          <w:color w:val="000000"/>
          <w:sz w:val="22"/>
          <w:szCs w:val="22"/>
        </w:rPr>
        <w:tab/>
      </w:r>
      <w:r w:rsidRPr="00D01195">
        <w:rPr>
          <w:rFonts w:ascii="Arial" w:hAnsi="Arial" w:cs="Arial"/>
          <w:b/>
          <w:color w:val="000000"/>
          <w:sz w:val="22"/>
          <w:szCs w:val="22"/>
        </w:rPr>
        <w:t>**</w:t>
      </w:r>
      <w:r>
        <w:rPr>
          <w:rFonts w:ascii="Arial" w:hAnsi="Arial" w:cs="Arial"/>
          <w:b/>
          <w:color w:val="000000"/>
          <w:sz w:val="22"/>
          <w:szCs w:val="22"/>
        </w:rPr>
        <w:t>Research Poster Award,</w:t>
      </w:r>
      <w:r w:rsidRPr="00D01195">
        <w:rPr>
          <w:rFonts w:ascii="Arial" w:hAnsi="Arial" w:cs="Arial"/>
          <w:b/>
          <w:color w:val="000000"/>
          <w:sz w:val="22"/>
          <w:szCs w:val="22"/>
        </w:rPr>
        <w:t xml:space="preserve"> 3</w:t>
      </w:r>
      <w:r w:rsidRPr="00D01195">
        <w:rPr>
          <w:rFonts w:ascii="Arial" w:hAnsi="Arial" w:cs="Arial"/>
          <w:b/>
          <w:color w:val="000000"/>
          <w:sz w:val="22"/>
          <w:szCs w:val="22"/>
          <w:vertAlign w:val="superscript"/>
        </w:rPr>
        <w:t>rd</w:t>
      </w:r>
      <w:r w:rsidRPr="00D01195">
        <w:rPr>
          <w:rFonts w:ascii="Arial" w:hAnsi="Arial" w:cs="Arial"/>
          <w:b/>
          <w:color w:val="000000"/>
          <w:sz w:val="22"/>
          <w:szCs w:val="22"/>
        </w:rPr>
        <w:t xml:space="preserve"> Place</w:t>
      </w:r>
    </w:p>
    <w:p w:rsidR="0057559D" w:rsidRPr="0057559D" w:rsidRDefault="0057559D" w:rsidP="00AA01FE">
      <w:pPr>
        <w:pStyle w:val="ListParagraph"/>
        <w:numPr>
          <w:ilvl w:val="0"/>
          <w:numId w:val="42"/>
        </w:numPr>
        <w:spacing w:after="60"/>
        <w:ind w:left="540"/>
        <w:contextualSpacing w:val="0"/>
        <w:jc w:val="both"/>
        <w:rPr>
          <w:rFonts w:ascii="Arial" w:hAnsi="Arial" w:cs="Arial"/>
          <w:sz w:val="22"/>
          <w:szCs w:val="22"/>
        </w:rPr>
      </w:pPr>
      <w:r>
        <w:rPr>
          <w:rFonts w:ascii="Arial" w:hAnsi="Arial" w:cs="Arial"/>
          <w:b/>
          <w:sz w:val="22"/>
          <w:szCs w:val="22"/>
        </w:rPr>
        <w:t>Hussong, S.A.</w:t>
      </w:r>
      <w:r>
        <w:rPr>
          <w:rFonts w:ascii="Arial" w:hAnsi="Arial" w:cs="Arial"/>
          <w:sz w:val="22"/>
          <w:szCs w:val="22"/>
        </w:rPr>
        <w:t xml:space="preserve">, </w:t>
      </w:r>
      <w:r w:rsidRPr="00EC0A97">
        <w:rPr>
          <w:rFonts w:ascii="Arial" w:hAnsi="Arial" w:cs="Arial"/>
          <w:sz w:val="22"/>
          <w:szCs w:val="22"/>
        </w:rPr>
        <w:t xml:space="preserve">Burbank, R.R., </w:t>
      </w:r>
      <w:r>
        <w:rPr>
          <w:rFonts w:ascii="Arial" w:hAnsi="Arial" w:cs="Arial"/>
          <w:sz w:val="22"/>
          <w:szCs w:val="22"/>
        </w:rPr>
        <w:t>Long, L., Soto, V.Y., Galvan, V. “</w:t>
      </w:r>
      <w:r w:rsidRPr="00DE4166">
        <w:rPr>
          <w:rFonts w:ascii="Arial" w:hAnsi="Arial" w:cs="Arial"/>
          <w:sz w:val="22"/>
          <w:szCs w:val="22"/>
        </w:rPr>
        <w:t>Non-cell Autonomous Regulation of Body Size and Metabolism by Neuronal mTORC1</w:t>
      </w:r>
      <w:r>
        <w:rPr>
          <w:rFonts w:ascii="Arial" w:hAnsi="Arial" w:cs="Arial"/>
          <w:sz w:val="22"/>
          <w:szCs w:val="22"/>
        </w:rPr>
        <w:t xml:space="preserve">” </w:t>
      </w:r>
      <w:r w:rsidRPr="00DE4166">
        <w:rPr>
          <w:rFonts w:ascii="Arial" w:hAnsi="Arial" w:cs="Arial"/>
          <w:sz w:val="22"/>
          <w:szCs w:val="22"/>
        </w:rPr>
        <w:t>San Antonio Nathan Shock Agin</w:t>
      </w:r>
      <w:r>
        <w:rPr>
          <w:rFonts w:ascii="Arial" w:hAnsi="Arial" w:cs="Arial"/>
          <w:sz w:val="22"/>
          <w:szCs w:val="22"/>
        </w:rPr>
        <w:t>g Center Conference on Aging 2013</w:t>
      </w:r>
      <w:r w:rsidRPr="00DE4166">
        <w:rPr>
          <w:rFonts w:ascii="Arial" w:hAnsi="Arial" w:cs="Arial"/>
          <w:sz w:val="22"/>
          <w:szCs w:val="22"/>
        </w:rPr>
        <w:t>, Bandera, TX</w:t>
      </w:r>
    </w:p>
    <w:p w:rsidR="0057559D" w:rsidRDefault="0057559D" w:rsidP="00AA01FE">
      <w:pPr>
        <w:pStyle w:val="ListParagraph"/>
        <w:numPr>
          <w:ilvl w:val="0"/>
          <w:numId w:val="42"/>
        </w:numPr>
        <w:spacing w:after="60"/>
        <w:ind w:left="540"/>
        <w:contextualSpacing w:val="0"/>
        <w:jc w:val="both"/>
        <w:rPr>
          <w:rFonts w:ascii="Arial" w:hAnsi="Arial" w:cs="Arial"/>
          <w:sz w:val="22"/>
          <w:szCs w:val="22"/>
        </w:rPr>
      </w:pPr>
      <w:r>
        <w:rPr>
          <w:rFonts w:ascii="Arial" w:hAnsi="Arial" w:cs="Arial"/>
          <w:b/>
          <w:sz w:val="22"/>
          <w:szCs w:val="22"/>
        </w:rPr>
        <w:t>Hussong, S.A.</w:t>
      </w:r>
      <w:r>
        <w:rPr>
          <w:rFonts w:ascii="Arial" w:hAnsi="Arial" w:cs="Arial"/>
          <w:sz w:val="22"/>
          <w:szCs w:val="22"/>
        </w:rPr>
        <w:t>, Halloran, J.J., Burbank, R.R., Lin, A-L., Soto, V.Y., Galvan, V. “</w:t>
      </w:r>
      <w:r w:rsidRPr="00DE4166">
        <w:rPr>
          <w:rFonts w:ascii="Arial" w:hAnsi="Arial" w:cs="Arial"/>
          <w:sz w:val="22"/>
          <w:szCs w:val="22"/>
        </w:rPr>
        <w:t>Non-cell Autonomous Control of Metabolism by Neuronal mTOR Signaling</w:t>
      </w:r>
      <w:r>
        <w:rPr>
          <w:rFonts w:ascii="Arial" w:hAnsi="Arial" w:cs="Arial"/>
          <w:sz w:val="22"/>
          <w:szCs w:val="22"/>
        </w:rPr>
        <w:t>.” American Aging Association Annual Meeting 2014, San Antonio, TX</w:t>
      </w:r>
    </w:p>
    <w:p w:rsidR="00446BB7" w:rsidRPr="00446BB7" w:rsidRDefault="00446BB7" w:rsidP="00AA01FE">
      <w:pPr>
        <w:pStyle w:val="ListParagraph"/>
        <w:numPr>
          <w:ilvl w:val="0"/>
          <w:numId w:val="42"/>
        </w:numPr>
        <w:spacing w:after="60"/>
        <w:ind w:left="540"/>
        <w:contextualSpacing w:val="0"/>
        <w:jc w:val="both"/>
        <w:rPr>
          <w:rFonts w:ascii="Arial" w:hAnsi="Arial" w:cs="Arial"/>
          <w:sz w:val="22"/>
          <w:szCs w:val="22"/>
        </w:rPr>
      </w:pPr>
      <w:r w:rsidRPr="0057559D">
        <w:rPr>
          <w:rFonts w:ascii="Arial" w:hAnsi="Arial" w:cs="Arial"/>
          <w:b/>
          <w:sz w:val="22"/>
          <w:szCs w:val="22"/>
        </w:rPr>
        <w:t>Hussong SA</w:t>
      </w:r>
      <w:r w:rsidRPr="00731EC0">
        <w:rPr>
          <w:rFonts w:ascii="Arial" w:hAnsi="Arial" w:cs="Arial"/>
          <w:sz w:val="22"/>
          <w:szCs w:val="22"/>
        </w:rPr>
        <w:t>, Burbank RR, Halloran JJ, Lin A</w:t>
      </w:r>
      <w:r>
        <w:rPr>
          <w:rFonts w:ascii="Arial" w:hAnsi="Arial" w:cs="Arial"/>
          <w:sz w:val="22"/>
          <w:szCs w:val="22"/>
        </w:rPr>
        <w:t>-L.</w:t>
      </w:r>
      <w:r w:rsidRPr="00731EC0">
        <w:rPr>
          <w:rFonts w:ascii="Arial" w:hAnsi="Arial" w:cs="Arial"/>
          <w:sz w:val="22"/>
          <w:szCs w:val="22"/>
        </w:rPr>
        <w:t xml:space="preserve">, </w:t>
      </w:r>
      <w:r>
        <w:rPr>
          <w:rFonts w:ascii="Arial" w:hAnsi="Arial" w:cs="Arial"/>
          <w:sz w:val="22"/>
          <w:szCs w:val="22"/>
        </w:rPr>
        <w:t>Soto, V.Y.</w:t>
      </w:r>
      <w:r w:rsidRPr="00731EC0">
        <w:rPr>
          <w:rFonts w:ascii="Arial" w:hAnsi="Arial" w:cs="Arial"/>
          <w:sz w:val="22"/>
          <w:szCs w:val="22"/>
        </w:rPr>
        <w:t xml:space="preserve">, </w:t>
      </w:r>
      <w:r>
        <w:rPr>
          <w:rFonts w:ascii="Arial" w:hAnsi="Arial" w:cs="Arial"/>
          <w:sz w:val="22"/>
          <w:szCs w:val="22"/>
        </w:rPr>
        <w:t xml:space="preserve">and </w:t>
      </w:r>
      <w:r w:rsidRPr="00731EC0">
        <w:rPr>
          <w:rFonts w:ascii="Arial" w:hAnsi="Arial" w:cs="Arial"/>
          <w:sz w:val="22"/>
          <w:szCs w:val="22"/>
        </w:rPr>
        <w:t>Galvan V.</w:t>
      </w:r>
      <w:r>
        <w:rPr>
          <w:rFonts w:ascii="Arial" w:hAnsi="Arial" w:cs="Arial"/>
          <w:sz w:val="22"/>
          <w:szCs w:val="22"/>
        </w:rPr>
        <w:t>, “Non-Cell Autonomous Control of Metabolism by Neuronal mTOR Signaling” 2</w:t>
      </w:r>
      <w:r w:rsidRPr="00446BB7">
        <w:rPr>
          <w:rFonts w:ascii="Arial" w:hAnsi="Arial" w:cs="Arial"/>
          <w:sz w:val="22"/>
          <w:szCs w:val="22"/>
          <w:vertAlign w:val="superscript"/>
        </w:rPr>
        <w:t>nd</w:t>
      </w:r>
      <w:r>
        <w:rPr>
          <w:rFonts w:ascii="Arial" w:hAnsi="Arial" w:cs="Arial"/>
          <w:sz w:val="22"/>
          <w:szCs w:val="22"/>
        </w:rPr>
        <w:t xml:space="preserve"> Annual Postdoctoral Research Forum and Distinguished Lecture Sept. 2014 </w:t>
      </w:r>
      <w:r w:rsidRPr="00446BB7">
        <w:rPr>
          <w:rFonts w:ascii="Arial" w:hAnsi="Arial" w:cs="Arial"/>
          <w:b/>
          <w:sz w:val="22"/>
          <w:szCs w:val="22"/>
        </w:rPr>
        <w:t>**</w:t>
      </w:r>
      <w:r w:rsidRPr="00446BB7">
        <w:rPr>
          <w:rFonts w:ascii="Arial" w:hAnsi="Arial" w:cs="Arial"/>
          <w:b/>
          <w:color w:val="000000"/>
          <w:sz w:val="22"/>
          <w:szCs w:val="22"/>
        </w:rPr>
        <w:t>San Antonio Life Sciences Institute Best Poster Presentation</w:t>
      </w:r>
    </w:p>
    <w:p w:rsidR="001B3BE6" w:rsidRPr="0057559D" w:rsidRDefault="001B3BE6" w:rsidP="00AA01FE">
      <w:pPr>
        <w:pStyle w:val="ListParagraph"/>
        <w:numPr>
          <w:ilvl w:val="0"/>
          <w:numId w:val="42"/>
        </w:numPr>
        <w:spacing w:after="60"/>
        <w:ind w:left="540"/>
        <w:contextualSpacing w:val="0"/>
        <w:jc w:val="both"/>
        <w:rPr>
          <w:rFonts w:ascii="Arial" w:hAnsi="Arial" w:cs="Arial"/>
          <w:sz w:val="22"/>
          <w:szCs w:val="22"/>
        </w:rPr>
      </w:pPr>
      <w:r>
        <w:rPr>
          <w:rFonts w:ascii="Arial" w:hAnsi="Arial" w:cs="Arial"/>
          <w:b/>
          <w:sz w:val="22"/>
          <w:szCs w:val="22"/>
        </w:rPr>
        <w:t>Hussong, S.A.</w:t>
      </w:r>
      <w:r>
        <w:rPr>
          <w:rFonts w:ascii="Arial" w:hAnsi="Arial" w:cs="Arial"/>
          <w:sz w:val="22"/>
          <w:szCs w:val="22"/>
        </w:rPr>
        <w:t>, Halloran, J.J., Burbank, R.R., Lin, A-L., Soto, V.Y., Galvan, V. “</w:t>
      </w:r>
      <w:r w:rsidRPr="00DE4166">
        <w:rPr>
          <w:rFonts w:ascii="Arial" w:hAnsi="Arial" w:cs="Arial"/>
          <w:sz w:val="22"/>
          <w:szCs w:val="22"/>
        </w:rPr>
        <w:t>Non-cell Autonomous Control of Metabolism by Neuronal mTOR Signaling</w:t>
      </w:r>
      <w:r>
        <w:rPr>
          <w:rFonts w:ascii="Arial" w:hAnsi="Arial" w:cs="Arial"/>
          <w:sz w:val="22"/>
          <w:szCs w:val="22"/>
        </w:rPr>
        <w:t xml:space="preserve">. </w:t>
      </w:r>
      <w:r w:rsidRPr="00DE4166">
        <w:rPr>
          <w:rFonts w:ascii="Arial" w:hAnsi="Arial" w:cs="Arial"/>
          <w:sz w:val="22"/>
          <w:szCs w:val="22"/>
        </w:rPr>
        <w:t>San Antonio Nathan Shock Agin</w:t>
      </w:r>
      <w:r>
        <w:rPr>
          <w:rFonts w:ascii="Arial" w:hAnsi="Arial" w:cs="Arial"/>
          <w:sz w:val="22"/>
          <w:szCs w:val="22"/>
        </w:rPr>
        <w:t>g Center Conference on Aging 2014</w:t>
      </w:r>
      <w:r w:rsidRPr="00DE4166">
        <w:rPr>
          <w:rFonts w:ascii="Arial" w:hAnsi="Arial" w:cs="Arial"/>
          <w:sz w:val="22"/>
          <w:szCs w:val="22"/>
        </w:rPr>
        <w:t>, Bandera, TX</w:t>
      </w:r>
    </w:p>
    <w:p w:rsidR="0057559D" w:rsidRDefault="0057559D" w:rsidP="00AA01FE">
      <w:pPr>
        <w:pStyle w:val="ListParagraph"/>
        <w:numPr>
          <w:ilvl w:val="0"/>
          <w:numId w:val="42"/>
        </w:numPr>
        <w:spacing w:after="60"/>
        <w:ind w:left="540"/>
        <w:contextualSpacing w:val="0"/>
        <w:jc w:val="both"/>
        <w:rPr>
          <w:rFonts w:ascii="Arial" w:hAnsi="Arial" w:cs="Arial"/>
          <w:sz w:val="22"/>
          <w:szCs w:val="22"/>
        </w:rPr>
      </w:pPr>
      <w:r>
        <w:rPr>
          <w:rFonts w:ascii="Arial" w:hAnsi="Arial" w:cs="Arial"/>
          <w:b/>
          <w:sz w:val="22"/>
          <w:szCs w:val="22"/>
        </w:rPr>
        <w:t>Hussong, S.A.</w:t>
      </w:r>
      <w:r>
        <w:rPr>
          <w:rFonts w:ascii="Arial" w:hAnsi="Arial" w:cs="Arial"/>
          <w:sz w:val="22"/>
          <w:szCs w:val="22"/>
        </w:rPr>
        <w:t>, Halloran, J.J., Burbank, R.R., Lin, A-L., Soto, V.Y., Galvan, V. “</w:t>
      </w:r>
      <w:r w:rsidRPr="00DE4166">
        <w:rPr>
          <w:rFonts w:ascii="Arial" w:hAnsi="Arial" w:cs="Arial"/>
          <w:sz w:val="22"/>
          <w:szCs w:val="22"/>
        </w:rPr>
        <w:t>Non-cell Autonomous Control of Metabolism by Neuronal mTOR Signaling</w:t>
      </w:r>
      <w:r>
        <w:rPr>
          <w:rFonts w:ascii="Arial" w:hAnsi="Arial" w:cs="Arial"/>
          <w:sz w:val="22"/>
          <w:szCs w:val="22"/>
        </w:rPr>
        <w:t>.” Keystone Symposium on the Neural Control of Metabolic Physiology and Diseases, 2015, Snowbird, UT</w:t>
      </w:r>
    </w:p>
    <w:p w:rsidR="00BC6A3E" w:rsidRPr="00BC6A3E" w:rsidRDefault="00BC6A3E" w:rsidP="00AA01FE">
      <w:pPr>
        <w:pStyle w:val="ListParagraph"/>
        <w:numPr>
          <w:ilvl w:val="0"/>
          <w:numId w:val="42"/>
        </w:numPr>
        <w:spacing w:after="60"/>
        <w:ind w:left="540"/>
        <w:contextualSpacing w:val="0"/>
        <w:jc w:val="both"/>
        <w:rPr>
          <w:rFonts w:ascii="Arial" w:hAnsi="Arial" w:cs="Arial"/>
          <w:sz w:val="22"/>
          <w:szCs w:val="22"/>
        </w:rPr>
      </w:pPr>
      <w:r w:rsidRPr="0057559D">
        <w:rPr>
          <w:rFonts w:ascii="Arial" w:hAnsi="Arial" w:cs="Arial"/>
          <w:b/>
          <w:sz w:val="22"/>
          <w:szCs w:val="22"/>
        </w:rPr>
        <w:lastRenderedPageBreak/>
        <w:t>Hussong SA</w:t>
      </w:r>
      <w:r w:rsidRPr="00731EC0">
        <w:rPr>
          <w:rFonts w:ascii="Arial" w:hAnsi="Arial" w:cs="Arial"/>
          <w:sz w:val="22"/>
          <w:szCs w:val="22"/>
        </w:rPr>
        <w:t>, Burbank RR, Halloran JJ, Lin A</w:t>
      </w:r>
      <w:r>
        <w:rPr>
          <w:rFonts w:ascii="Arial" w:hAnsi="Arial" w:cs="Arial"/>
          <w:sz w:val="22"/>
          <w:szCs w:val="22"/>
        </w:rPr>
        <w:t>-L.</w:t>
      </w:r>
      <w:r w:rsidRPr="00731EC0">
        <w:rPr>
          <w:rFonts w:ascii="Arial" w:hAnsi="Arial" w:cs="Arial"/>
          <w:sz w:val="22"/>
          <w:szCs w:val="22"/>
        </w:rPr>
        <w:t xml:space="preserve">, </w:t>
      </w:r>
      <w:r>
        <w:rPr>
          <w:rFonts w:ascii="Arial" w:hAnsi="Arial" w:cs="Arial"/>
          <w:sz w:val="22"/>
          <w:szCs w:val="22"/>
        </w:rPr>
        <w:t>Soto, V.Y.</w:t>
      </w:r>
      <w:r w:rsidRPr="00731EC0">
        <w:rPr>
          <w:rFonts w:ascii="Arial" w:hAnsi="Arial" w:cs="Arial"/>
          <w:sz w:val="22"/>
          <w:szCs w:val="22"/>
        </w:rPr>
        <w:t xml:space="preserve">, </w:t>
      </w:r>
      <w:r>
        <w:rPr>
          <w:rFonts w:ascii="Arial" w:hAnsi="Arial" w:cs="Arial"/>
          <w:sz w:val="22"/>
          <w:szCs w:val="22"/>
        </w:rPr>
        <w:t xml:space="preserve">and </w:t>
      </w:r>
      <w:r w:rsidRPr="00731EC0">
        <w:rPr>
          <w:rFonts w:ascii="Arial" w:hAnsi="Arial" w:cs="Arial"/>
          <w:sz w:val="22"/>
          <w:szCs w:val="22"/>
        </w:rPr>
        <w:t>Galvan V.</w:t>
      </w:r>
      <w:r>
        <w:rPr>
          <w:rFonts w:ascii="Arial" w:hAnsi="Arial" w:cs="Arial"/>
          <w:sz w:val="22"/>
          <w:szCs w:val="22"/>
        </w:rPr>
        <w:t>, “Non-Cell Autonomous Control of Metabolism by Neuronal mTOR Signaling” 3</w:t>
      </w:r>
      <w:r w:rsidRPr="00BC6A3E">
        <w:rPr>
          <w:rFonts w:ascii="Arial" w:hAnsi="Arial" w:cs="Arial"/>
          <w:sz w:val="22"/>
          <w:szCs w:val="22"/>
          <w:vertAlign w:val="superscript"/>
        </w:rPr>
        <w:t>rd</w:t>
      </w:r>
      <w:r>
        <w:rPr>
          <w:rFonts w:ascii="Arial" w:hAnsi="Arial" w:cs="Arial"/>
          <w:sz w:val="22"/>
          <w:szCs w:val="22"/>
        </w:rPr>
        <w:t xml:space="preserve"> Annual Postdoctoral Research Forum and Distinguished Lecture</w:t>
      </w:r>
      <w:r w:rsidR="009C0748">
        <w:rPr>
          <w:rFonts w:ascii="Arial" w:hAnsi="Arial" w:cs="Arial"/>
          <w:sz w:val="22"/>
          <w:szCs w:val="22"/>
        </w:rPr>
        <w:t xml:space="preserve"> September 2015, UTHSCSA</w:t>
      </w:r>
    </w:p>
    <w:p w:rsidR="002A5538" w:rsidRDefault="00BC6A3E" w:rsidP="00AA01FE">
      <w:pPr>
        <w:pStyle w:val="ListParagraph"/>
        <w:numPr>
          <w:ilvl w:val="0"/>
          <w:numId w:val="42"/>
        </w:numPr>
        <w:spacing w:after="60"/>
        <w:ind w:left="540"/>
        <w:contextualSpacing w:val="0"/>
        <w:jc w:val="both"/>
        <w:rPr>
          <w:rFonts w:ascii="Arial" w:hAnsi="Arial" w:cs="Arial"/>
          <w:sz w:val="22"/>
          <w:szCs w:val="22"/>
        </w:rPr>
      </w:pPr>
      <w:r w:rsidRPr="0057559D">
        <w:rPr>
          <w:rFonts w:ascii="Arial" w:hAnsi="Arial" w:cs="Arial"/>
          <w:b/>
          <w:sz w:val="22"/>
          <w:szCs w:val="22"/>
        </w:rPr>
        <w:t>Hussong SA</w:t>
      </w:r>
      <w:r w:rsidRPr="00731EC0">
        <w:rPr>
          <w:rFonts w:ascii="Arial" w:hAnsi="Arial" w:cs="Arial"/>
          <w:sz w:val="22"/>
          <w:szCs w:val="22"/>
        </w:rPr>
        <w:t>, Burbank RR, Halloran JJ, Lin A</w:t>
      </w:r>
      <w:r>
        <w:rPr>
          <w:rFonts w:ascii="Arial" w:hAnsi="Arial" w:cs="Arial"/>
          <w:sz w:val="22"/>
          <w:szCs w:val="22"/>
        </w:rPr>
        <w:t>-L.</w:t>
      </w:r>
      <w:r w:rsidRPr="00731EC0">
        <w:rPr>
          <w:rFonts w:ascii="Arial" w:hAnsi="Arial" w:cs="Arial"/>
          <w:sz w:val="22"/>
          <w:szCs w:val="22"/>
        </w:rPr>
        <w:t xml:space="preserve">, </w:t>
      </w:r>
      <w:r>
        <w:rPr>
          <w:rFonts w:ascii="Arial" w:hAnsi="Arial" w:cs="Arial"/>
          <w:sz w:val="22"/>
          <w:szCs w:val="22"/>
        </w:rPr>
        <w:t>Soto, V.Y.</w:t>
      </w:r>
      <w:r w:rsidRPr="00731EC0">
        <w:rPr>
          <w:rFonts w:ascii="Arial" w:hAnsi="Arial" w:cs="Arial"/>
          <w:sz w:val="22"/>
          <w:szCs w:val="22"/>
        </w:rPr>
        <w:t xml:space="preserve">, </w:t>
      </w:r>
      <w:r>
        <w:rPr>
          <w:rFonts w:ascii="Arial" w:hAnsi="Arial" w:cs="Arial"/>
          <w:sz w:val="22"/>
          <w:szCs w:val="22"/>
        </w:rPr>
        <w:t xml:space="preserve">and </w:t>
      </w:r>
      <w:r w:rsidRPr="00731EC0">
        <w:rPr>
          <w:rFonts w:ascii="Arial" w:hAnsi="Arial" w:cs="Arial"/>
          <w:sz w:val="22"/>
          <w:szCs w:val="22"/>
        </w:rPr>
        <w:t>Galvan V.</w:t>
      </w:r>
      <w:r>
        <w:rPr>
          <w:rFonts w:ascii="Arial" w:hAnsi="Arial" w:cs="Arial"/>
          <w:sz w:val="22"/>
          <w:szCs w:val="22"/>
        </w:rPr>
        <w:t xml:space="preserve">, “Non-Cell Autonomous Control of Metabolism by Neuronal mTOR Signaling” </w:t>
      </w:r>
      <w:r w:rsidRPr="00DE4166">
        <w:rPr>
          <w:rFonts w:ascii="Arial" w:hAnsi="Arial" w:cs="Arial"/>
          <w:sz w:val="22"/>
          <w:szCs w:val="22"/>
        </w:rPr>
        <w:t>San Antonio Nathan Shock Agin</w:t>
      </w:r>
      <w:r>
        <w:rPr>
          <w:rFonts w:ascii="Arial" w:hAnsi="Arial" w:cs="Arial"/>
          <w:sz w:val="22"/>
          <w:szCs w:val="22"/>
        </w:rPr>
        <w:t>g Center Conference on Aging 2015</w:t>
      </w:r>
      <w:r w:rsidRPr="00DE4166">
        <w:rPr>
          <w:rFonts w:ascii="Arial" w:hAnsi="Arial" w:cs="Arial"/>
          <w:sz w:val="22"/>
          <w:szCs w:val="22"/>
        </w:rPr>
        <w:t>, Bandera, TX</w:t>
      </w:r>
    </w:p>
    <w:p w:rsidR="002A5538" w:rsidRDefault="002A5538" w:rsidP="009E7735">
      <w:pPr>
        <w:pStyle w:val="ListParagraph"/>
        <w:numPr>
          <w:ilvl w:val="0"/>
          <w:numId w:val="42"/>
        </w:numPr>
        <w:spacing w:after="60"/>
        <w:ind w:left="547"/>
        <w:contextualSpacing w:val="0"/>
        <w:jc w:val="both"/>
        <w:rPr>
          <w:rFonts w:ascii="Arial" w:hAnsi="Arial" w:cs="Arial"/>
          <w:sz w:val="22"/>
          <w:szCs w:val="22"/>
        </w:rPr>
      </w:pPr>
      <w:r w:rsidRPr="0057559D">
        <w:rPr>
          <w:rFonts w:ascii="Arial" w:hAnsi="Arial" w:cs="Arial"/>
          <w:b/>
          <w:sz w:val="22"/>
          <w:szCs w:val="22"/>
        </w:rPr>
        <w:t>Hussong SA</w:t>
      </w:r>
      <w:r w:rsidRPr="00731EC0">
        <w:rPr>
          <w:rFonts w:ascii="Arial" w:hAnsi="Arial" w:cs="Arial"/>
          <w:sz w:val="22"/>
          <w:szCs w:val="22"/>
        </w:rPr>
        <w:t>, Burbank RR, Halloran JJ, Lin A</w:t>
      </w:r>
      <w:r>
        <w:rPr>
          <w:rFonts w:ascii="Arial" w:hAnsi="Arial" w:cs="Arial"/>
          <w:sz w:val="22"/>
          <w:szCs w:val="22"/>
        </w:rPr>
        <w:t>-L.</w:t>
      </w:r>
      <w:r w:rsidRPr="00731EC0">
        <w:rPr>
          <w:rFonts w:ascii="Arial" w:hAnsi="Arial" w:cs="Arial"/>
          <w:sz w:val="22"/>
          <w:szCs w:val="22"/>
        </w:rPr>
        <w:t xml:space="preserve">, </w:t>
      </w:r>
      <w:r>
        <w:rPr>
          <w:rFonts w:ascii="Arial" w:hAnsi="Arial" w:cs="Arial"/>
          <w:sz w:val="22"/>
          <w:szCs w:val="22"/>
        </w:rPr>
        <w:t>Soto, V.Y.</w:t>
      </w:r>
      <w:r w:rsidRPr="00731EC0">
        <w:rPr>
          <w:rFonts w:ascii="Arial" w:hAnsi="Arial" w:cs="Arial"/>
          <w:sz w:val="22"/>
          <w:szCs w:val="22"/>
        </w:rPr>
        <w:t xml:space="preserve">, </w:t>
      </w:r>
      <w:r>
        <w:rPr>
          <w:rFonts w:ascii="Arial" w:hAnsi="Arial" w:cs="Arial"/>
          <w:sz w:val="22"/>
          <w:szCs w:val="22"/>
        </w:rPr>
        <w:t xml:space="preserve">and </w:t>
      </w:r>
      <w:r w:rsidRPr="00731EC0">
        <w:rPr>
          <w:rFonts w:ascii="Arial" w:hAnsi="Arial" w:cs="Arial"/>
          <w:sz w:val="22"/>
          <w:szCs w:val="22"/>
        </w:rPr>
        <w:t>Galvan V.</w:t>
      </w:r>
      <w:r>
        <w:rPr>
          <w:rFonts w:ascii="Arial" w:hAnsi="Arial" w:cs="Arial"/>
          <w:sz w:val="22"/>
          <w:szCs w:val="22"/>
        </w:rPr>
        <w:t xml:space="preserve"> Here, There, and Everywhere: Disconnecting </w:t>
      </w:r>
      <w:proofErr w:type="spellStart"/>
      <w:r>
        <w:rPr>
          <w:rFonts w:ascii="Arial" w:hAnsi="Arial" w:cs="Arial"/>
          <w:sz w:val="22"/>
          <w:szCs w:val="22"/>
        </w:rPr>
        <w:t>Healthspan</w:t>
      </w:r>
      <w:proofErr w:type="spellEnd"/>
      <w:r>
        <w:rPr>
          <w:rFonts w:ascii="Arial" w:hAnsi="Arial" w:cs="Arial"/>
          <w:sz w:val="22"/>
          <w:szCs w:val="22"/>
        </w:rPr>
        <w:t xml:space="preserve"> from Lifespan by Knocking Down mTORC1 in Neurons. Symposium on</w:t>
      </w:r>
      <w:r w:rsidRPr="00731EC0">
        <w:rPr>
          <w:rFonts w:ascii="Arial" w:hAnsi="Arial" w:cs="Arial"/>
          <w:sz w:val="22"/>
          <w:szCs w:val="22"/>
        </w:rPr>
        <w:t xml:space="preserve"> </w:t>
      </w:r>
      <w:r w:rsidRPr="002A5538">
        <w:rPr>
          <w:rFonts w:ascii="Arial" w:hAnsi="Arial" w:cs="Arial"/>
          <w:sz w:val="22"/>
          <w:szCs w:val="22"/>
        </w:rPr>
        <w:t>Neurobiology and Neuroendocrinology of Aging</w:t>
      </w:r>
      <w:r>
        <w:rPr>
          <w:rFonts w:ascii="Arial" w:hAnsi="Arial" w:cs="Arial"/>
          <w:sz w:val="22"/>
          <w:szCs w:val="22"/>
        </w:rPr>
        <w:t>, Center for Biological Neurosciences Retreat,</w:t>
      </w:r>
      <w:r w:rsidR="001B3BE6" w:rsidRPr="001B3BE6">
        <w:rPr>
          <w:rFonts w:ascii="Arial" w:hAnsi="Arial" w:cs="Arial"/>
          <w:sz w:val="22"/>
          <w:szCs w:val="22"/>
        </w:rPr>
        <w:t xml:space="preserve"> </w:t>
      </w:r>
      <w:r w:rsidR="001B3BE6">
        <w:rPr>
          <w:rFonts w:ascii="Arial" w:hAnsi="Arial" w:cs="Arial"/>
          <w:sz w:val="22"/>
          <w:szCs w:val="22"/>
        </w:rPr>
        <w:t>May 2016,</w:t>
      </w:r>
      <w:r>
        <w:rPr>
          <w:rFonts w:ascii="Arial" w:hAnsi="Arial" w:cs="Arial"/>
          <w:sz w:val="22"/>
          <w:szCs w:val="22"/>
        </w:rPr>
        <w:t xml:space="preserve"> UTHSCSA</w:t>
      </w:r>
    </w:p>
    <w:p w:rsidR="00BC6A3E" w:rsidRPr="00BC6A3E" w:rsidRDefault="00BC6A3E" w:rsidP="009E7735">
      <w:pPr>
        <w:pStyle w:val="ListParagraph"/>
        <w:numPr>
          <w:ilvl w:val="0"/>
          <w:numId w:val="42"/>
        </w:numPr>
        <w:spacing w:after="60"/>
        <w:ind w:left="547"/>
        <w:contextualSpacing w:val="0"/>
        <w:jc w:val="both"/>
        <w:rPr>
          <w:rFonts w:ascii="Arial" w:hAnsi="Arial" w:cs="Arial"/>
          <w:sz w:val="22"/>
          <w:szCs w:val="22"/>
        </w:rPr>
      </w:pPr>
      <w:r w:rsidRPr="0057559D">
        <w:rPr>
          <w:rFonts w:ascii="Arial" w:hAnsi="Arial" w:cs="Arial"/>
          <w:b/>
          <w:sz w:val="22"/>
          <w:szCs w:val="22"/>
        </w:rPr>
        <w:t>Hussong SA</w:t>
      </w:r>
      <w:r w:rsidRPr="00731EC0">
        <w:rPr>
          <w:rFonts w:ascii="Arial" w:hAnsi="Arial" w:cs="Arial"/>
          <w:sz w:val="22"/>
          <w:szCs w:val="22"/>
        </w:rPr>
        <w:t>, Burbank RR, Halloran JJ, Lin A</w:t>
      </w:r>
      <w:r>
        <w:rPr>
          <w:rFonts w:ascii="Arial" w:hAnsi="Arial" w:cs="Arial"/>
          <w:sz w:val="22"/>
          <w:szCs w:val="22"/>
        </w:rPr>
        <w:t>-L.</w:t>
      </w:r>
      <w:r w:rsidRPr="00731EC0">
        <w:rPr>
          <w:rFonts w:ascii="Arial" w:hAnsi="Arial" w:cs="Arial"/>
          <w:sz w:val="22"/>
          <w:szCs w:val="22"/>
        </w:rPr>
        <w:t xml:space="preserve">, </w:t>
      </w:r>
      <w:r>
        <w:rPr>
          <w:rFonts w:ascii="Arial" w:hAnsi="Arial" w:cs="Arial"/>
          <w:sz w:val="22"/>
          <w:szCs w:val="22"/>
        </w:rPr>
        <w:t>Soto, V.Y.</w:t>
      </w:r>
      <w:r w:rsidRPr="00731EC0">
        <w:rPr>
          <w:rFonts w:ascii="Arial" w:hAnsi="Arial" w:cs="Arial"/>
          <w:sz w:val="22"/>
          <w:szCs w:val="22"/>
        </w:rPr>
        <w:t xml:space="preserve">, </w:t>
      </w:r>
      <w:r>
        <w:rPr>
          <w:rFonts w:ascii="Arial" w:hAnsi="Arial" w:cs="Arial"/>
          <w:sz w:val="22"/>
          <w:szCs w:val="22"/>
        </w:rPr>
        <w:t xml:space="preserve">and </w:t>
      </w:r>
      <w:r w:rsidRPr="00731EC0">
        <w:rPr>
          <w:rFonts w:ascii="Arial" w:hAnsi="Arial" w:cs="Arial"/>
          <w:sz w:val="22"/>
          <w:szCs w:val="22"/>
        </w:rPr>
        <w:t>Galvan V.</w:t>
      </w:r>
      <w:r>
        <w:rPr>
          <w:rFonts w:ascii="Arial" w:hAnsi="Arial" w:cs="Arial"/>
          <w:sz w:val="22"/>
          <w:szCs w:val="22"/>
        </w:rPr>
        <w:t xml:space="preserve"> Here, There, and Everywhere: Disconnecting </w:t>
      </w:r>
      <w:proofErr w:type="spellStart"/>
      <w:r>
        <w:rPr>
          <w:rFonts w:ascii="Arial" w:hAnsi="Arial" w:cs="Arial"/>
          <w:sz w:val="22"/>
          <w:szCs w:val="22"/>
        </w:rPr>
        <w:t>Healthspan</w:t>
      </w:r>
      <w:proofErr w:type="spellEnd"/>
      <w:r>
        <w:rPr>
          <w:rFonts w:ascii="Arial" w:hAnsi="Arial" w:cs="Arial"/>
          <w:sz w:val="22"/>
          <w:szCs w:val="22"/>
        </w:rPr>
        <w:t xml:space="preserve"> from Lifespan by </w:t>
      </w:r>
      <w:r w:rsidR="00272A78">
        <w:rPr>
          <w:rFonts w:ascii="Arial" w:hAnsi="Arial" w:cs="Arial"/>
          <w:sz w:val="22"/>
          <w:szCs w:val="22"/>
        </w:rPr>
        <w:t>Knocking Down mTORC1 in Neurons</w:t>
      </w:r>
      <w:r>
        <w:rPr>
          <w:rFonts w:ascii="Arial" w:hAnsi="Arial" w:cs="Arial"/>
          <w:sz w:val="22"/>
          <w:szCs w:val="22"/>
        </w:rPr>
        <w:t xml:space="preserve">, Biology of Aging Student Day, </w:t>
      </w:r>
      <w:r w:rsidR="00272A78">
        <w:rPr>
          <w:rFonts w:ascii="Arial" w:hAnsi="Arial" w:cs="Arial"/>
          <w:sz w:val="22"/>
          <w:szCs w:val="22"/>
        </w:rPr>
        <w:t xml:space="preserve">May 2016, </w:t>
      </w:r>
      <w:r>
        <w:rPr>
          <w:rFonts w:ascii="Arial" w:hAnsi="Arial" w:cs="Arial"/>
          <w:sz w:val="22"/>
          <w:szCs w:val="22"/>
        </w:rPr>
        <w:t>UTHSCSA</w:t>
      </w:r>
    </w:p>
    <w:p w:rsidR="0057559D" w:rsidRDefault="00CF1211" w:rsidP="009E7735">
      <w:pPr>
        <w:pStyle w:val="ListParagraph"/>
        <w:numPr>
          <w:ilvl w:val="0"/>
          <w:numId w:val="42"/>
        </w:numPr>
        <w:spacing w:after="60"/>
        <w:ind w:left="547"/>
        <w:contextualSpacing w:val="0"/>
        <w:jc w:val="both"/>
        <w:rPr>
          <w:rFonts w:ascii="Arial" w:hAnsi="Arial" w:cs="Arial"/>
          <w:sz w:val="22"/>
          <w:szCs w:val="22"/>
        </w:rPr>
      </w:pPr>
      <w:r w:rsidRPr="00CF1211">
        <w:rPr>
          <w:rFonts w:ascii="Arial" w:hAnsi="Arial" w:cs="Arial"/>
          <w:b/>
          <w:sz w:val="22"/>
          <w:szCs w:val="22"/>
        </w:rPr>
        <w:t>Hussong, S.A.</w:t>
      </w:r>
      <w:r>
        <w:rPr>
          <w:rFonts w:ascii="Arial" w:hAnsi="Arial" w:cs="Arial"/>
          <w:sz w:val="22"/>
          <w:szCs w:val="22"/>
        </w:rPr>
        <w:t>, Galvan, V., mTORC1 Regulates AMPK-dependent eNOS Activation in Brain Vascular Endothelial Cells, Physiology Symposium,</w:t>
      </w:r>
      <w:r w:rsidR="001B3BE6">
        <w:rPr>
          <w:rFonts w:ascii="Arial" w:hAnsi="Arial" w:cs="Arial"/>
          <w:sz w:val="22"/>
          <w:szCs w:val="22"/>
        </w:rPr>
        <w:t xml:space="preserve"> May 2016,</w:t>
      </w:r>
      <w:r>
        <w:rPr>
          <w:rFonts w:ascii="Arial" w:hAnsi="Arial" w:cs="Arial"/>
          <w:sz w:val="22"/>
          <w:szCs w:val="22"/>
        </w:rPr>
        <w:t xml:space="preserve"> UTHSCSA</w:t>
      </w:r>
    </w:p>
    <w:p w:rsidR="00CF1211" w:rsidRDefault="00CF1211" w:rsidP="001710C1">
      <w:pPr>
        <w:pStyle w:val="ListParagraph"/>
        <w:numPr>
          <w:ilvl w:val="0"/>
          <w:numId w:val="42"/>
        </w:numPr>
        <w:ind w:left="547"/>
        <w:contextualSpacing w:val="0"/>
        <w:jc w:val="both"/>
        <w:rPr>
          <w:rFonts w:ascii="Arial" w:hAnsi="Arial" w:cs="Arial"/>
          <w:sz w:val="22"/>
          <w:szCs w:val="22"/>
        </w:rPr>
      </w:pPr>
      <w:r w:rsidRPr="00CF1211">
        <w:rPr>
          <w:rFonts w:ascii="Arial" w:hAnsi="Arial" w:cs="Arial"/>
          <w:b/>
          <w:sz w:val="22"/>
          <w:szCs w:val="22"/>
        </w:rPr>
        <w:t>Hussong, S.A.</w:t>
      </w:r>
      <w:r>
        <w:rPr>
          <w:rFonts w:ascii="Arial" w:hAnsi="Arial" w:cs="Arial"/>
          <w:sz w:val="22"/>
          <w:szCs w:val="22"/>
        </w:rPr>
        <w:t xml:space="preserve">, Galvan, V., mTORC1 Regulates AMPK-dependent eNOS Activation in Brain Vascular Endothelial Cells, </w:t>
      </w:r>
      <w:r w:rsidR="001B3BE6">
        <w:rPr>
          <w:rFonts w:ascii="Arial" w:hAnsi="Arial" w:cs="Arial"/>
          <w:sz w:val="22"/>
          <w:szCs w:val="22"/>
        </w:rPr>
        <w:t>45</w:t>
      </w:r>
      <w:r w:rsidR="001B3BE6" w:rsidRPr="00EC32E1">
        <w:rPr>
          <w:rFonts w:ascii="Arial" w:hAnsi="Arial" w:cs="Arial"/>
          <w:sz w:val="22"/>
          <w:szCs w:val="22"/>
          <w:vertAlign w:val="superscript"/>
        </w:rPr>
        <w:t>th</w:t>
      </w:r>
      <w:r w:rsidR="001B3BE6">
        <w:rPr>
          <w:rFonts w:ascii="Arial" w:hAnsi="Arial" w:cs="Arial"/>
          <w:sz w:val="22"/>
          <w:szCs w:val="22"/>
        </w:rPr>
        <w:t xml:space="preserve"> Annual Meeting of the American Aging Association, </w:t>
      </w:r>
      <w:r>
        <w:rPr>
          <w:rFonts w:ascii="Arial" w:hAnsi="Arial" w:cs="Arial"/>
          <w:sz w:val="22"/>
          <w:szCs w:val="22"/>
        </w:rPr>
        <w:t>J</w:t>
      </w:r>
      <w:r w:rsidR="00C5072D">
        <w:rPr>
          <w:rFonts w:ascii="Arial" w:hAnsi="Arial" w:cs="Arial"/>
          <w:sz w:val="22"/>
          <w:szCs w:val="22"/>
        </w:rPr>
        <w:t>une 2016</w:t>
      </w:r>
      <w:r w:rsidR="001B3BE6">
        <w:rPr>
          <w:rFonts w:ascii="Arial" w:hAnsi="Arial" w:cs="Arial"/>
          <w:sz w:val="22"/>
          <w:szCs w:val="22"/>
        </w:rPr>
        <w:t>, Seattle WA</w:t>
      </w:r>
      <w:r w:rsidR="00C5072D">
        <w:rPr>
          <w:rFonts w:ascii="Arial" w:hAnsi="Arial" w:cs="Arial"/>
          <w:sz w:val="22"/>
          <w:szCs w:val="22"/>
        </w:rPr>
        <w:t>.</w:t>
      </w:r>
    </w:p>
    <w:p w:rsidR="001B3BE6" w:rsidRPr="001B3BE6" w:rsidRDefault="001B3BE6" w:rsidP="009E7735">
      <w:pPr>
        <w:pStyle w:val="ListParagraph"/>
        <w:tabs>
          <w:tab w:val="left" w:pos="6120"/>
        </w:tabs>
        <w:spacing w:after="40"/>
        <w:ind w:left="1440"/>
        <w:contextualSpacing w:val="0"/>
        <w:jc w:val="both"/>
        <w:rPr>
          <w:rFonts w:ascii="Arial" w:hAnsi="Arial" w:cs="Arial"/>
          <w:b/>
          <w:sz w:val="22"/>
          <w:szCs w:val="22"/>
        </w:rPr>
      </w:pPr>
      <w:r>
        <w:rPr>
          <w:rFonts w:ascii="Arial" w:hAnsi="Arial" w:cs="Arial"/>
          <w:b/>
          <w:sz w:val="22"/>
          <w:szCs w:val="22"/>
        </w:rPr>
        <w:tab/>
      </w:r>
      <w:r w:rsidR="00446BB7">
        <w:rPr>
          <w:rFonts w:ascii="Arial" w:hAnsi="Arial" w:cs="Arial"/>
          <w:b/>
          <w:sz w:val="22"/>
          <w:szCs w:val="22"/>
        </w:rPr>
        <w:tab/>
      </w:r>
      <w:r w:rsidR="000E159E">
        <w:rPr>
          <w:rFonts w:ascii="Arial" w:hAnsi="Arial" w:cs="Arial"/>
          <w:b/>
          <w:sz w:val="22"/>
          <w:szCs w:val="22"/>
        </w:rPr>
        <w:tab/>
      </w:r>
      <w:r w:rsidR="00446BB7">
        <w:rPr>
          <w:rFonts w:ascii="Arial" w:hAnsi="Arial" w:cs="Arial"/>
          <w:b/>
          <w:sz w:val="22"/>
          <w:szCs w:val="22"/>
        </w:rPr>
        <w:t>**Superior Postdoctoral Poster</w:t>
      </w:r>
    </w:p>
    <w:p w:rsidR="00C5072D" w:rsidRDefault="00C5072D" w:rsidP="009E7735">
      <w:pPr>
        <w:pStyle w:val="ListParagraph"/>
        <w:numPr>
          <w:ilvl w:val="0"/>
          <w:numId w:val="42"/>
        </w:numPr>
        <w:spacing w:after="60"/>
        <w:ind w:left="547"/>
        <w:contextualSpacing w:val="0"/>
        <w:jc w:val="both"/>
        <w:rPr>
          <w:rFonts w:ascii="Arial" w:hAnsi="Arial" w:cs="Arial"/>
          <w:sz w:val="22"/>
          <w:szCs w:val="22"/>
        </w:rPr>
      </w:pPr>
      <w:r w:rsidRPr="0057559D">
        <w:rPr>
          <w:rFonts w:ascii="Arial" w:hAnsi="Arial" w:cs="Arial"/>
          <w:b/>
          <w:sz w:val="22"/>
          <w:szCs w:val="22"/>
        </w:rPr>
        <w:t>Hussong SA</w:t>
      </w:r>
      <w:r w:rsidRPr="00731EC0">
        <w:rPr>
          <w:rFonts w:ascii="Arial" w:hAnsi="Arial" w:cs="Arial"/>
          <w:sz w:val="22"/>
          <w:szCs w:val="22"/>
        </w:rPr>
        <w:t>, Burbank RR, Halloran JJ, Lin A</w:t>
      </w:r>
      <w:r>
        <w:rPr>
          <w:rFonts w:ascii="Arial" w:hAnsi="Arial" w:cs="Arial"/>
          <w:sz w:val="22"/>
          <w:szCs w:val="22"/>
        </w:rPr>
        <w:t>-L.</w:t>
      </w:r>
      <w:r w:rsidRPr="00731EC0">
        <w:rPr>
          <w:rFonts w:ascii="Arial" w:hAnsi="Arial" w:cs="Arial"/>
          <w:sz w:val="22"/>
          <w:szCs w:val="22"/>
        </w:rPr>
        <w:t xml:space="preserve">, </w:t>
      </w:r>
      <w:r>
        <w:rPr>
          <w:rFonts w:ascii="Arial" w:hAnsi="Arial" w:cs="Arial"/>
          <w:sz w:val="22"/>
          <w:szCs w:val="22"/>
        </w:rPr>
        <w:t>Soto, V.Y.</w:t>
      </w:r>
      <w:r w:rsidRPr="00731EC0">
        <w:rPr>
          <w:rFonts w:ascii="Arial" w:hAnsi="Arial" w:cs="Arial"/>
          <w:sz w:val="22"/>
          <w:szCs w:val="22"/>
        </w:rPr>
        <w:t xml:space="preserve">, </w:t>
      </w:r>
      <w:r>
        <w:rPr>
          <w:rFonts w:ascii="Arial" w:hAnsi="Arial" w:cs="Arial"/>
          <w:sz w:val="22"/>
          <w:szCs w:val="22"/>
        </w:rPr>
        <w:t xml:space="preserve">and </w:t>
      </w:r>
      <w:r w:rsidRPr="00731EC0">
        <w:rPr>
          <w:rFonts w:ascii="Arial" w:hAnsi="Arial" w:cs="Arial"/>
          <w:sz w:val="22"/>
          <w:szCs w:val="22"/>
        </w:rPr>
        <w:t>Galvan V.</w:t>
      </w:r>
      <w:r>
        <w:rPr>
          <w:rFonts w:ascii="Arial" w:hAnsi="Arial" w:cs="Arial"/>
          <w:sz w:val="22"/>
          <w:szCs w:val="22"/>
        </w:rPr>
        <w:t xml:space="preserve"> </w:t>
      </w:r>
      <w:r w:rsidR="00BC6A3E">
        <w:rPr>
          <w:rFonts w:ascii="Arial" w:hAnsi="Arial" w:cs="Arial"/>
          <w:sz w:val="22"/>
          <w:szCs w:val="22"/>
        </w:rPr>
        <w:t>“</w:t>
      </w:r>
      <w:r w:rsidR="002A5538">
        <w:rPr>
          <w:rFonts w:ascii="Arial" w:hAnsi="Arial" w:cs="Arial"/>
          <w:sz w:val="22"/>
          <w:szCs w:val="22"/>
        </w:rPr>
        <w:t xml:space="preserve">Here, There, and Everywhere: Disconnecting </w:t>
      </w:r>
      <w:proofErr w:type="spellStart"/>
      <w:r w:rsidR="002A5538">
        <w:rPr>
          <w:rFonts w:ascii="Arial" w:hAnsi="Arial" w:cs="Arial"/>
          <w:sz w:val="22"/>
          <w:szCs w:val="22"/>
        </w:rPr>
        <w:t>Healthspan</w:t>
      </w:r>
      <w:proofErr w:type="spellEnd"/>
      <w:r w:rsidR="002A5538">
        <w:rPr>
          <w:rFonts w:ascii="Arial" w:hAnsi="Arial" w:cs="Arial"/>
          <w:sz w:val="22"/>
          <w:szCs w:val="22"/>
        </w:rPr>
        <w:t xml:space="preserve"> from Lifespan by Knocking Down mTORC1 in Neurons.</w:t>
      </w:r>
      <w:r w:rsidR="00BC6A3E">
        <w:rPr>
          <w:rFonts w:ascii="Arial" w:hAnsi="Arial" w:cs="Arial"/>
          <w:sz w:val="22"/>
          <w:szCs w:val="22"/>
        </w:rPr>
        <w:t>”</w:t>
      </w:r>
      <w:r w:rsidR="002A5538">
        <w:rPr>
          <w:rFonts w:ascii="Arial" w:hAnsi="Arial" w:cs="Arial"/>
          <w:sz w:val="22"/>
          <w:szCs w:val="22"/>
        </w:rPr>
        <w:t xml:space="preserve"> Symposium on</w:t>
      </w:r>
      <w:r w:rsidRPr="00731EC0">
        <w:rPr>
          <w:rFonts w:ascii="Arial" w:hAnsi="Arial" w:cs="Arial"/>
          <w:sz w:val="22"/>
          <w:szCs w:val="22"/>
        </w:rPr>
        <w:t xml:space="preserve"> </w:t>
      </w:r>
      <w:r w:rsidR="002A5538" w:rsidRPr="002A5538">
        <w:rPr>
          <w:rFonts w:ascii="Arial" w:hAnsi="Arial" w:cs="Arial"/>
          <w:sz w:val="22"/>
          <w:szCs w:val="22"/>
        </w:rPr>
        <w:t>Neurobiology and Neuroendocrinology of Aging</w:t>
      </w:r>
      <w:r w:rsidR="002A5538">
        <w:rPr>
          <w:rFonts w:ascii="Arial" w:hAnsi="Arial" w:cs="Arial"/>
          <w:sz w:val="22"/>
          <w:szCs w:val="22"/>
        </w:rPr>
        <w:t xml:space="preserve">, July 2016, </w:t>
      </w:r>
      <w:proofErr w:type="spellStart"/>
      <w:r w:rsidR="002A5538">
        <w:rPr>
          <w:rFonts w:ascii="Arial" w:hAnsi="Arial" w:cs="Arial"/>
          <w:sz w:val="22"/>
          <w:szCs w:val="22"/>
        </w:rPr>
        <w:t>Bregenz</w:t>
      </w:r>
      <w:proofErr w:type="spellEnd"/>
      <w:r w:rsidR="002A5538">
        <w:rPr>
          <w:rFonts w:ascii="Arial" w:hAnsi="Arial" w:cs="Arial"/>
          <w:sz w:val="22"/>
          <w:szCs w:val="22"/>
        </w:rPr>
        <w:t>, Austria</w:t>
      </w:r>
    </w:p>
    <w:p w:rsidR="00707885" w:rsidRDefault="00707885" w:rsidP="009E7735">
      <w:pPr>
        <w:pStyle w:val="ListParagraph"/>
        <w:numPr>
          <w:ilvl w:val="0"/>
          <w:numId w:val="42"/>
        </w:numPr>
        <w:spacing w:after="60"/>
        <w:ind w:left="547"/>
        <w:contextualSpacing w:val="0"/>
        <w:jc w:val="both"/>
        <w:rPr>
          <w:rFonts w:ascii="Arial" w:hAnsi="Arial" w:cs="Arial"/>
          <w:sz w:val="22"/>
          <w:szCs w:val="22"/>
        </w:rPr>
      </w:pPr>
      <w:r w:rsidRPr="0057559D">
        <w:rPr>
          <w:rFonts w:ascii="Arial" w:hAnsi="Arial" w:cs="Arial"/>
          <w:b/>
          <w:sz w:val="22"/>
          <w:szCs w:val="22"/>
        </w:rPr>
        <w:t>Hussong SA</w:t>
      </w:r>
      <w:r w:rsidRPr="00731EC0">
        <w:rPr>
          <w:rFonts w:ascii="Arial" w:hAnsi="Arial" w:cs="Arial"/>
          <w:sz w:val="22"/>
          <w:szCs w:val="22"/>
        </w:rPr>
        <w:t>, Burbank RR, Halloran JJ, Lin A</w:t>
      </w:r>
      <w:r>
        <w:rPr>
          <w:rFonts w:ascii="Arial" w:hAnsi="Arial" w:cs="Arial"/>
          <w:sz w:val="22"/>
          <w:szCs w:val="22"/>
        </w:rPr>
        <w:t>-L.</w:t>
      </w:r>
      <w:r w:rsidRPr="00731EC0">
        <w:rPr>
          <w:rFonts w:ascii="Arial" w:hAnsi="Arial" w:cs="Arial"/>
          <w:sz w:val="22"/>
          <w:szCs w:val="22"/>
        </w:rPr>
        <w:t xml:space="preserve">, </w:t>
      </w:r>
      <w:r>
        <w:rPr>
          <w:rFonts w:ascii="Arial" w:hAnsi="Arial" w:cs="Arial"/>
          <w:sz w:val="22"/>
          <w:szCs w:val="22"/>
        </w:rPr>
        <w:t>Soto, V.Y.</w:t>
      </w:r>
      <w:r w:rsidRPr="00731EC0">
        <w:rPr>
          <w:rFonts w:ascii="Arial" w:hAnsi="Arial" w:cs="Arial"/>
          <w:sz w:val="22"/>
          <w:szCs w:val="22"/>
        </w:rPr>
        <w:t xml:space="preserve">, </w:t>
      </w:r>
      <w:r>
        <w:rPr>
          <w:rFonts w:ascii="Arial" w:hAnsi="Arial" w:cs="Arial"/>
          <w:sz w:val="22"/>
          <w:szCs w:val="22"/>
        </w:rPr>
        <w:t xml:space="preserve">and </w:t>
      </w:r>
      <w:r w:rsidRPr="00731EC0">
        <w:rPr>
          <w:rFonts w:ascii="Arial" w:hAnsi="Arial" w:cs="Arial"/>
          <w:sz w:val="22"/>
          <w:szCs w:val="22"/>
        </w:rPr>
        <w:t>Galvan V.</w:t>
      </w:r>
      <w:r>
        <w:rPr>
          <w:rFonts w:ascii="Arial" w:hAnsi="Arial" w:cs="Arial"/>
          <w:sz w:val="22"/>
          <w:szCs w:val="22"/>
        </w:rPr>
        <w:t xml:space="preserve"> “Here, There, and Everywhere: Disconnecting </w:t>
      </w:r>
      <w:proofErr w:type="spellStart"/>
      <w:r>
        <w:rPr>
          <w:rFonts w:ascii="Arial" w:hAnsi="Arial" w:cs="Arial"/>
          <w:sz w:val="22"/>
          <w:szCs w:val="22"/>
        </w:rPr>
        <w:t>Healthspan</w:t>
      </w:r>
      <w:proofErr w:type="spellEnd"/>
      <w:r>
        <w:rPr>
          <w:rFonts w:ascii="Arial" w:hAnsi="Arial" w:cs="Arial"/>
          <w:sz w:val="22"/>
          <w:szCs w:val="22"/>
        </w:rPr>
        <w:t xml:space="preserve"> from Lifespan by Knocking Down mTORC1 in Neurons.” </w:t>
      </w:r>
      <w:proofErr w:type="spellStart"/>
      <w:r>
        <w:rPr>
          <w:rFonts w:ascii="Arial" w:hAnsi="Arial" w:cs="Arial"/>
          <w:sz w:val="22"/>
          <w:szCs w:val="22"/>
        </w:rPr>
        <w:t>Barshop</w:t>
      </w:r>
      <w:proofErr w:type="spellEnd"/>
      <w:r>
        <w:rPr>
          <w:rFonts w:ascii="Arial" w:hAnsi="Arial" w:cs="Arial"/>
          <w:sz w:val="22"/>
          <w:szCs w:val="22"/>
        </w:rPr>
        <w:t xml:space="preserve"> Symposium on </w:t>
      </w:r>
      <w:r w:rsidRPr="002A5538">
        <w:rPr>
          <w:rFonts w:ascii="Arial" w:hAnsi="Arial" w:cs="Arial"/>
          <w:sz w:val="22"/>
          <w:szCs w:val="22"/>
        </w:rPr>
        <w:t>Aging</w:t>
      </w:r>
      <w:r>
        <w:rPr>
          <w:rFonts w:ascii="Arial" w:hAnsi="Arial" w:cs="Arial"/>
          <w:sz w:val="22"/>
          <w:szCs w:val="22"/>
        </w:rPr>
        <w:t>, October 2016, Bandera, Texas</w:t>
      </w:r>
    </w:p>
    <w:p w:rsidR="00E91CFD" w:rsidRDefault="00E91CFD" w:rsidP="009E7735">
      <w:pPr>
        <w:pStyle w:val="ListParagraph"/>
        <w:numPr>
          <w:ilvl w:val="0"/>
          <w:numId w:val="42"/>
        </w:numPr>
        <w:spacing w:after="60"/>
        <w:ind w:left="547"/>
        <w:contextualSpacing w:val="0"/>
        <w:jc w:val="both"/>
        <w:rPr>
          <w:rFonts w:ascii="Arial" w:hAnsi="Arial" w:cs="Arial"/>
          <w:sz w:val="22"/>
          <w:szCs w:val="22"/>
        </w:rPr>
      </w:pPr>
      <w:r>
        <w:rPr>
          <w:rFonts w:ascii="Arial" w:hAnsi="Arial" w:cs="Arial"/>
          <w:b/>
          <w:sz w:val="22"/>
          <w:szCs w:val="22"/>
        </w:rPr>
        <w:t>Hussong, S.A.</w:t>
      </w:r>
      <w:r>
        <w:rPr>
          <w:rFonts w:ascii="Arial" w:hAnsi="Arial" w:cs="Arial"/>
          <w:sz w:val="22"/>
          <w:szCs w:val="22"/>
        </w:rPr>
        <w:t>, Hart, M.J., Kayed, R. Galvan, V. “Prion-like Propagation of Tau Oligomers Trigger Brain Vascular Endothelial Cell Dysfunction.</w:t>
      </w:r>
      <w:r w:rsidR="009E7735">
        <w:rPr>
          <w:rFonts w:ascii="Arial" w:hAnsi="Arial" w:cs="Arial"/>
          <w:sz w:val="22"/>
          <w:szCs w:val="22"/>
        </w:rPr>
        <w:t>”</w:t>
      </w:r>
      <w:r>
        <w:rPr>
          <w:rFonts w:ascii="Arial" w:hAnsi="Arial" w:cs="Arial"/>
          <w:sz w:val="22"/>
          <w:szCs w:val="22"/>
        </w:rPr>
        <w:t xml:space="preserve"> </w:t>
      </w:r>
      <w:r w:rsidRPr="00E91CFD">
        <w:rPr>
          <w:rFonts w:ascii="Arial" w:hAnsi="Arial" w:cs="Arial"/>
          <w:sz w:val="22"/>
          <w:szCs w:val="22"/>
        </w:rPr>
        <w:t>First Galveston Symposium on Alzheimer’s Disease &amp; Related Disorders: Basic, Translational &amp; Clinical Advances</w:t>
      </w:r>
      <w:r>
        <w:rPr>
          <w:rFonts w:ascii="Arial" w:hAnsi="Arial" w:cs="Arial"/>
          <w:sz w:val="22"/>
          <w:szCs w:val="22"/>
        </w:rPr>
        <w:t>, March 2017, Galveston, Texas.</w:t>
      </w:r>
    </w:p>
    <w:p w:rsidR="009E7735" w:rsidRPr="009E7735" w:rsidRDefault="009E7735" w:rsidP="009E7735">
      <w:pPr>
        <w:pStyle w:val="ListParagraph"/>
        <w:numPr>
          <w:ilvl w:val="0"/>
          <w:numId w:val="42"/>
        </w:numPr>
        <w:spacing w:after="60"/>
        <w:ind w:left="547"/>
        <w:contextualSpacing w:val="0"/>
        <w:jc w:val="both"/>
        <w:rPr>
          <w:rFonts w:ascii="Arial" w:hAnsi="Arial" w:cs="Arial"/>
          <w:sz w:val="22"/>
          <w:szCs w:val="22"/>
        </w:rPr>
      </w:pPr>
      <w:r w:rsidRPr="009E7735">
        <w:rPr>
          <w:rFonts w:ascii="Arial" w:hAnsi="Arial" w:cs="Arial"/>
          <w:sz w:val="22"/>
          <w:szCs w:val="22"/>
        </w:rPr>
        <w:t>Ol</w:t>
      </w:r>
      <w:r>
        <w:rPr>
          <w:rFonts w:ascii="Arial" w:hAnsi="Arial" w:cs="Arial"/>
          <w:sz w:val="22"/>
          <w:szCs w:val="22"/>
        </w:rPr>
        <w:t xml:space="preserve">son, A., </w:t>
      </w:r>
      <w:proofErr w:type="spellStart"/>
      <w:r>
        <w:rPr>
          <w:rFonts w:ascii="Arial" w:hAnsi="Arial" w:cs="Arial"/>
          <w:sz w:val="22"/>
          <w:szCs w:val="22"/>
        </w:rPr>
        <w:t>Jahrling</w:t>
      </w:r>
      <w:proofErr w:type="spellEnd"/>
      <w:r>
        <w:rPr>
          <w:rFonts w:ascii="Arial" w:hAnsi="Arial" w:cs="Arial"/>
          <w:sz w:val="22"/>
          <w:szCs w:val="22"/>
        </w:rPr>
        <w:t xml:space="preserve">, J. </w:t>
      </w:r>
      <w:r w:rsidRPr="009E7735">
        <w:rPr>
          <w:rFonts w:ascii="Arial" w:hAnsi="Arial" w:cs="Arial"/>
          <w:b/>
          <w:sz w:val="22"/>
          <w:szCs w:val="22"/>
        </w:rPr>
        <w:t>Hussong, S.A.</w:t>
      </w:r>
      <w:r>
        <w:rPr>
          <w:rFonts w:ascii="Arial" w:hAnsi="Arial" w:cs="Arial"/>
          <w:sz w:val="22"/>
          <w:szCs w:val="22"/>
        </w:rPr>
        <w:t xml:space="preserve">, Galvan, V. “mTOR regulates brain vascular PICALM levels in a model of Alzheimer’s disease.” </w:t>
      </w:r>
      <w:r w:rsidRPr="00E91CFD">
        <w:rPr>
          <w:rFonts w:ascii="Arial" w:hAnsi="Arial" w:cs="Arial"/>
          <w:sz w:val="22"/>
          <w:szCs w:val="22"/>
        </w:rPr>
        <w:t>First Galveston Symposium on Alzheimer’s Disease &amp; Related Disorders: Basic, Translational &amp; Clinical Advances</w:t>
      </w:r>
      <w:r w:rsidR="00401FE1">
        <w:rPr>
          <w:rFonts w:ascii="Arial" w:hAnsi="Arial" w:cs="Arial"/>
          <w:sz w:val="22"/>
          <w:szCs w:val="22"/>
        </w:rPr>
        <w:t>, March 2017, Galveston, Texas</w:t>
      </w:r>
    </w:p>
    <w:p w:rsidR="009E7735" w:rsidRDefault="009E7735" w:rsidP="00401FE1">
      <w:pPr>
        <w:pStyle w:val="ListParagraph"/>
        <w:numPr>
          <w:ilvl w:val="0"/>
          <w:numId w:val="42"/>
        </w:numPr>
        <w:spacing w:after="60"/>
        <w:ind w:left="547"/>
        <w:contextualSpacing w:val="0"/>
        <w:jc w:val="both"/>
        <w:rPr>
          <w:rFonts w:ascii="Arial" w:hAnsi="Arial" w:cs="Arial"/>
          <w:sz w:val="22"/>
          <w:szCs w:val="22"/>
        </w:rPr>
      </w:pPr>
      <w:r w:rsidRPr="009E7735">
        <w:rPr>
          <w:rFonts w:ascii="Arial" w:hAnsi="Arial" w:cs="Arial"/>
          <w:sz w:val="22"/>
          <w:szCs w:val="22"/>
        </w:rPr>
        <w:t>Ol</w:t>
      </w:r>
      <w:r>
        <w:rPr>
          <w:rFonts w:ascii="Arial" w:hAnsi="Arial" w:cs="Arial"/>
          <w:sz w:val="22"/>
          <w:szCs w:val="22"/>
        </w:rPr>
        <w:t xml:space="preserve">son, A., </w:t>
      </w:r>
      <w:proofErr w:type="spellStart"/>
      <w:r>
        <w:rPr>
          <w:rFonts w:ascii="Arial" w:hAnsi="Arial" w:cs="Arial"/>
          <w:sz w:val="22"/>
          <w:szCs w:val="22"/>
        </w:rPr>
        <w:t>Jahrling</w:t>
      </w:r>
      <w:proofErr w:type="spellEnd"/>
      <w:r>
        <w:rPr>
          <w:rFonts w:ascii="Arial" w:hAnsi="Arial" w:cs="Arial"/>
          <w:sz w:val="22"/>
          <w:szCs w:val="22"/>
        </w:rPr>
        <w:t xml:space="preserve">, J. </w:t>
      </w:r>
      <w:r w:rsidRPr="009E7735">
        <w:rPr>
          <w:rFonts w:ascii="Arial" w:hAnsi="Arial" w:cs="Arial"/>
          <w:b/>
          <w:sz w:val="22"/>
          <w:szCs w:val="22"/>
        </w:rPr>
        <w:t>Hussong, S.A.</w:t>
      </w:r>
      <w:r>
        <w:rPr>
          <w:rFonts w:ascii="Arial" w:hAnsi="Arial" w:cs="Arial"/>
          <w:sz w:val="22"/>
          <w:szCs w:val="22"/>
        </w:rPr>
        <w:t>, Galvan, V. “mTOR regulates brain vascular PICALM levels in a model of Alzheimer’s disease.” Berlin Brain 20</w:t>
      </w:r>
      <w:r w:rsidR="00401FE1">
        <w:rPr>
          <w:rFonts w:ascii="Arial" w:hAnsi="Arial" w:cs="Arial"/>
          <w:sz w:val="22"/>
          <w:szCs w:val="22"/>
        </w:rPr>
        <w:t>17, April 2017, Berlin, Germany</w:t>
      </w:r>
    </w:p>
    <w:p w:rsidR="00777FBD" w:rsidRDefault="00777FBD" w:rsidP="00401FE1">
      <w:pPr>
        <w:pStyle w:val="ListParagraph"/>
        <w:numPr>
          <w:ilvl w:val="0"/>
          <w:numId w:val="42"/>
        </w:numPr>
        <w:spacing w:after="60"/>
        <w:ind w:left="547"/>
        <w:contextualSpacing w:val="0"/>
        <w:rPr>
          <w:rFonts w:ascii="Arial" w:hAnsi="Arial" w:cs="Arial"/>
          <w:sz w:val="22"/>
          <w:szCs w:val="22"/>
        </w:rPr>
      </w:pPr>
      <w:r>
        <w:rPr>
          <w:rFonts w:ascii="Arial" w:hAnsi="Arial" w:cs="Arial"/>
          <w:b/>
          <w:sz w:val="22"/>
          <w:szCs w:val="22"/>
        </w:rPr>
        <w:t>Hussong, S.A.</w:t>
      </w:r>
      <w:r w:rsidR="00401FE1">
        <w:rPr>
          <w:rFonts w:ascii="Arial" w:hAnsi="Arial" w:cs="Arial"/>
          <w:sz w:val="22"/>
          <w:szCs w:val="22"/>
        </w:rPr>
        <w:t>,</w:t>
      </w:r>
      <w:r w:rsidR="00401FE1" w:rsidRPr="00401FE1">
        <w:rPr>
          <w:rFonts w:ascii="Arial" w:hAnsi="Arial" w:cs="Arial"/>
          <w:sz w:val="22"/>
          <w:szCs w:val="22"/>
        </w:rPr>
        <w:t xml:space="preserve"> Hart, M.J., Kayed, R. Galvan, V.</w:t>
      </w:r>
      <w:r w:rsidR="00401FE1">
        <w:rPr>
          <w:rFonts w:ascii="Arial" w:hAnsi="Arial" w:cs="Arial"/>
          <w:sz w:val="22"/>
          <w:szCs w:val="22"/>
        </w:rPr>
        <w:t xml:space="preserve"> “Prion-like Propagation of Tau Oligomers Trigger Brain Vascular Endothelial Cell Dysfunction.” </w:t>
      </w:r>
      <w:r w:rsidR="00BC305D">
        <w:rPr>
          <w:rFonts w:ascii="Arial" w:hAnsi="Arial" w:cs="Arial"/>
          <w:sz w:val="22"/>
          <w:szCs w:val="22"/>
        </w:rPr>
        <w:t>Institute for Integration of Medicine &amp; Science 8</w:t>
      </w:r>
      <w:r w:rsidR="00BC305D" w:rsidRPr="00BC305D">
        <w:rPr>
          <w:rFonts w:ascii="Arial" w:hAnsi="Arial" w:cs="Arial"/>
          <w:sz w:val="22"/>
          <w:szCs w:val="22"/>
          <w:vertAlign w:val="superscript"/>
        </w:rPr>
        <w:t>th</w:t>
      </w:r>
      <w:r w:rsidR="00BC305D">
        <w:rPr>
          <w:rFonts w:ascii="Arial" w:hAnsi="Arial" w:cs="Arial"/>
          <w:sz w:val="22"/>
          <w:szCs w:val="22"/>
        </w:rPr>
        <w:t xml:space="preserve"> Annual Frontiers of Translational Science Research Day</w:t>
      </w:r>
      <w:r w:rsidR="00707E42">
        <w:rPr>
          <w:rFonts w:ascii="Arial" w:hAnsi="Arial" w:cs="Arial"/>
          <w:sz w:val="22"/>
          <w:szCs w:val="22"/>
        </w:rPr>
        <w:t>, April 2017, UT Health San Antonio</w:t>
      </w:r>
    </w:p>
    <w:p w:rsidR="00BC305D" w:rsidRDefault="00BC305D" w:rsidP="00BC305D">
      <w:pPr>
        <w:pStyle w:val="ListParagraph"/>
        <w:numPr>
          <w:ilvl w:val="0"/>
          <w:numId w:val="42"/>
        </w:numPr>
        <w:spacing w:after="60"/>
        <w:ind w:left="547"/>
        <w:contextualSpacing w:val="0"/>
        <w:rPr>
          <w:rFonts w:ascii="Arial" w:hAnsi="Arial" w:cs="Arial"/>
          <w:sz w:val="22"/>
          <w:szCs w:val="22"/>
        </w:rPr>
      </w:pPr>
      <w:r w:rsidRPr="00BC305D">
        <w:rPr>
          <w:rFonts w:ascii="Arial" w:hAnsi="Arial" w:cs="Arial"/>
          <w:b/>
          <w:sz w:val="22"/>
          <w:szCs w:val="22"/>
        </w:rPr>
        <w:t>Hussong, S.A.</w:t>
      </w:r>
      <w:r w:rsidRPr="00BC305D">
        <w:rPr>
          <w:rFonts w:ascii="Arial" w:hAnsi="Arial" w:cs="Arial"/>
          <w:sz w:val="22"/>
          <w:szCs w:val="22"/>
        </w:rPr>
        <w:t xml:space="preserve">, Hart, M.J., Kayed, R. Galvan, V. “Prion-like Propagation of Tau Oligomers Trigger Brain Vascular Endothelial Cell Dysfunction.” Edward J. </w:t>
      </w:r>
      <w:proofErr w:type="spellStart"/>
      <w:r w:rsidRPr="00BC305D">
        <w:rPr>
          <w:rFonts w:ascii="Arial" w:hAnsi="Arial" w:cs="Arial"/>
          <w:sz w:val="22"/>
          <w:szCs w:val="22"/>
        </w:rPr>
        <w:t>Masoro</w:t>
      </w:r>
      <w:proofErr w:type="spellEnd"/>
      <w:r w:rsidRPr="00BC305D">
        <w:rPr>
          <w:rFonts w:ascii="Arial" w:hAnsi="Arial" w:cs="Arial"/>
          <w:sz w:val="22"/>
          <w:szCs w:val="22"/>
        </w:rPr>
        <w:t xml:space="preserve"> Biology of Aging Student Day, April 2017</w:t>
      </w:r>
      <w:r w:rsidR="00707E42">
        <w:rPr>
          <w:rFonts w:ascii="Arial" w:hAnsi="Arial" w:cs="Arial"/>
          <w:sz w:val="22"/>
          <w:szCs w:val="22"/>
        </w:rPr>
        <w:t>, UT Health San Antonio</w:t>
      </w:r>
    </w:p>
    <w:p w:rsidR="00BC305D" w:rsidRDefault="00BC305D" w:rsidP="002E0A06">
      <w:pPr>
        <w:pStyle w:val="ListParagraph"/>
        <w:numPr>
          <w:ilvl w:val="0"/>
          <w:numId w:val="42"/>
        </w:numPr>
        <w:spacing w:after="120"/>
        <w:ind w:left="547"/>
        <w:contextualSpacing w:val="0"/>
        <w:rPr>
          <w:rFonts w:ascii="Arial" w:hAnsi="Arial" w:cs="Arial"/>
          <w:sz w:val="22"/>
          <w:szCs w:val="22"/>
        </w:rPr>
      </w:pPr>
      <w:r>
        <w:rPr>
          <w:rFonts w:ascii="Arial" w:hAnsi="Arial" w:cs="Arial"/>
          <w:b/>
          <w:sz w:val="22"/>
          <w:szCs w:val="22"/>
        </w:rPr>
        <w:t>Hussong, S.A.</w:t>
      </w:r>
      <w:r>
        <w:rPr>
          <w:rFonts w:ascii="Arial" w:hAnsi="Arial" w:cs="Arial"/>
          <w:sz w:val="22"/>
          <w:szCs w:val="22"/>
        </w:rPr>
        <w:t>,</w:t>
      </w:r>
      <w:r w:rsidRPr="00401FE1">
        <w:rPr>
          <w:rFonts w:ascii="Arial" w:hAnsi="Arial" w:cs="Arial"/>
          <w:sz w:val="22"/>
          <w:szCs w:val="22"/>
        </w:rPr>
        <w:t xml:space="preserve"> Hart, M.J., Kayed, R. Galvan, V.</w:t>
      </w:r>
      <w:r>
        <w:rPr>
          <w:rFonts w:ascii="Arial" w:hAnsi="Arial" w:cs="Arial"/>
          <w:sz w:val="22"/>
          <w:szCs w:val="22"/>
        </w:rPr>
        <w:t xml:space="preserve"> “Prion-like Propagation of Tau Oligomers Trigger Brain Vascular Endothelial Cell Dysfunction.” Center for Biological Neurosciences Retreat,</w:t>
      </w:r>
      <w:r w:rsidRPr="001B3BE6">
        <w:rPr>
          <w:rFonts w:ascii="Arial" w:hAnsi="Arial" w:cs="Arial"/>
          <w:sz w:val="22"/>
          <w:szCs w:val="22"/>
        </w:rPr>
        <w:t xml:space="preserve"> </w:t>
      </w:r>
      <w:r>
        <w:rPr>
          <w:rFonts w:ascii="Arial" w:hAnsi="Arial" w:cs="Arial"/>
          <w:sz w:val="22"/>
          <w:szCs w:val="22"/>
        </w:rPr>
        <w:t>May 2017, UT Health San Antonio</w:t>
      </w:r>
    </w:p>
    <w:p w:rsidR="002E0A06" w:rsidRDefault="002E0A06" w:rsidP="002E0A06">
      <w:pPr>
        <w:pStyle w:val="ListParagraph"/>
        <w:numPr>
          <w:ilvl w:val="0"/>
          <w:numId w:val="42"/>
        </w:numPr>
        <w:spacing w:after="60"/>
        <w:ind w:left="540"/>
        <w:contextualSpacing w:val="0"/>
        <w:jc w:val="both"/>
        <w:rPr>
          <w:rFonts w:ascii="Arial" w:hAnsi="Arial" w:cs="Arial"/>
          <w:sz w:val="22"/>
          <w:szCs w:val="22"/>
        </w:rPr>
      </w:pPr>
      <w:r w:rsidRPr="0057559D">
        <w:rPr>
          <w:rFonts w:ascii="Arial" w:hAnsi="Arial" w:cs="Arial"/>
          <w:b/>
          <w:sz w:val="22"/>
          <w:szCs w:val="22"/>
        </w:rPr>
        <w:t>Hussong S</w:t>
      </w:r>
      <w:r w:rsidR="003F3EAB">
        <w:rPr>
          <w:rFonts w:ascii="Arial" w:hAnsi="Arial" w:cs="Arial"/>
          <w:b/>
          <w:sz w:val="22"/>
          <w:szCs w:val="22"/>
        </w:rPr>
        <w:t>.</w:t>
      </w:r>
      <w:r w:rsidRPr="0057559D">
        <w:rPr>
          <w:rFonts w:ascii="Arial" w:hAnsi="Arial" w:cs="Arial"/>
          <w:b/>
          <w:sz w:val="22"/>
          <w:szCs w:val="22"/>
        </w:rPr>
        <w:t>A</w:t>
      </w:r>
      <w:r w:rsidR="003F3EAB">
        <w:rPr>
          <w:rFonts w:ascii="Arial" w:hAnsi="Arial" w:cs="Arial"/>
          <w:b/>
          <w:sz w:val="22"/>
          <w:szCs w:val="22"/>
        </w:rPr>
        <w:t>.</w:t>
      </w:r>
      <w:r w:rsidRPr="00731EC0">
        <w:rPr>
          <w:rFonts w:ascii="Arial" w:hAnsi="Arial" w:cs="Arial"/>
          <w:sz w:val="22"/>
          <w:szCs w:val="22"/>
        </w:rPr>
        <w:t>, Burbank R</w:t>
      </w:r>
      <w:r w:rsidR="003F3EAB">
        <w:rPr>
          <w:rFonts w:ascii="Arial" w:hAnsi="Arial" w:cs="Arial"/>
          <w:sz w:val="22"/>
          <w:szCs w:val="22"/>
        </w:rPr>
        <w:t>.</w:t>
      </w:r>
      <w:r w:rsidRPr="00731EC0">
        <w:rPr>
          <w:rFonts w:ascii="Arial" w:hAnsi="Arial" w:cs="Arial"/>
          <w:sz w:val="22"/>
          <w:szCs w:val="22"/>
        </w:rPr>
        <w:t>R</w:t>
      </w:r>
      <w:r w:rsidR="003F3EAB">
        <w:rPr>
          <w:rFonts w:ascii="Arial" w:hAnsi="Arial" w:cs="Arial"/>
          <w:sz w:val="22"/>
          <w:szCs w:val="22"/>
        </w:rPr>
        <w:t>.</w:t>
      </w:r>
      <w:r w:rsidRPr="00731EC0">
        <w:rPr>
          <w:rFonts w:ascii="Arial" w:hAnsi="Arial" w:cs="Arial"/>
          <w:sz w:val="22"/>
          <w:szCs w:val="22"/>
        </w:rPr>
        <w:t>, Halloran J</w:t>
      </w:r>
      <w:r w:rsidR="003F3EAB">
        <w:rPr>
          <w:rFonts w:ascii="Arial" w:hAnsi="Arial" w:cs="Arial"/>
          <w:sz w:val="22"/>
          <w:szCs w:val="22"/>
        </w:rPr>
        <w:t>.</w:t>
      </w:r>
      <w:r w:rsidRPr="00731EC0">
        <w:rPr>
          <w:rFonts w:ascii="Arial" w:hAnsi="Arial" w:cs="Arial"/>
          <w:sz w:val="22"/>
          <w:szCs w:val="22"/>
        </w:rPr>
        <w:t>J</w:t>
      </w:r>
      <w:r w:rsidR="003F3EAB">
        <w:rPr>
          <w:rFonts w:ascii="Arial" w:hAnsi="Arial" w:cs="Arial"/>
          <w:sz w:val="22"/>
          <w:szCs w:val="22"/>
        </w:rPr>
        <w:t>.</w:t>
      </w:r>
      <w:r w:rsidRPr="00731EC0">
        <w:rPr>
          <w:rFonts w:ascii="Arial" w:hAnsi="Arial" w:cs="Arial"/>
          <w:sz w:val="22"/>
          <w:szCs w:val="22"/>
        </w:rPr>
        <w:t>, Lin A</w:t>
      </w:r>
      <w:r>
        <w:rPr>
          <w:rFonts w:ascii="Arial" w:hAnsi="Arial" w:cs="Arial"/>
          <w:sz w:val="22"/>
          <w:szCs w:val="22"/>
        </w:rPr>
        <w:t>-L</w:t>
      </w:r>
      <w:r w:rsidR="003F3EAB">
        <w:rPr>
          <w:rFonts w:ascii="Arial" w:hAnsi="Arial" w:cs="Arial"/>
          <w:sz w:val="22"/>
          <w:szCs w:val="22"/>
        </w:rPr>
        <w:t>.</w:t>
      </w:r>
      <w:r>
        <w:rPr>
          <w:rFonts w:ascii="Arial" w:hAnsi="Arial" w:cs="Arial"/>
          <w:sz w:val="22"/>
          <w:szCs w:val="22"/>
        </w:rPr>
        <w:t>.</w:t>
      </w:r>
      <w:r w:rsidRPr="00731EC0">
        <w:rPr>
          <w:rFonts w:ascii="Arial" w:hAnsi="Arial" w:cs="Arial"/>
          <w:sz w:val="22"/>
          <w:szCs w:val="22"/>
        </w:rPr>
        <w:t xml:space="preserve">, </w:t>
      </w:r>
      <w:r>
        <w:rPr>
          <w:rFonts w:ascii="Arial" w:hAnsi="Arial" w:cs="Arial"/>
          <w:sz w:val="22"/>
          <w:szCs w:val="22"/>
        </w:rPr>
        <w:t>Soto, V.Y.</w:t>
      </w:r>
      <w:r w:rsidRPr="00731EC0">
        <w:rPr>
          <w:rFonts w:ascii="Arial" w:hAnsi="Arial" w:cs="Arial"/>
          <w:sz w:val="22"/>
          <w:szCs w:val="22"/>
        </w:rPr>
        <w:t xml:space="preserve">, </w:t>
      </w:r>
      <w:r>
        <w:rPr>
          <w:rFonts w:ascii="Arial" w:hAnsi="Arial" w:cs="Arial"/>
          <w:sz w:val="22"/>
          <w:szCs w:val="22"/>
        </w:rPr>
        <w:t xml:space="preserve">and </w:t>
      </w:r>
      <w:r w:rsidRPr="00731EC0">
        <w:rPr>
          <w:rFonts w:ascii="Arial" w:hAnsi="Arial" w:cs="Arial"/>
          <w:sz w:val="22"/>
          <w:szCs w:val="22"/>
        </w:rPr>
        <w:t>Galvan V.</w:t>
      </w:r>
      <w:r>
        <w:rPr>
          <w:rFonts w:ascii="Arial" w:hAnsi="Arial" w:cs="Arial"/>
          <w:sz w:val="22"/>
          <w:szCs w:val="22"/>
        </w:rPr>
        <w:t xml:space="preserve">, “Non-Cell Autonomous Control of Metabolism by Neuronal mTOR Signaling” San Antonio Life Sciences Institute Aging &amp; Neurodegenerative Diseases Symposium, </w:t>
      </w:r>
      <w:r w:rsidR="003F3EAB">
        <w:rPr>
          <w:rFonts w:ascii="Arial" w:hAnsi="Arial" w:cs="Arial"/>
          <w:sz w:val="22"/>
          <w:szCs w:val="22"/>
        </w:rPr>
        <w:t xml:space="preserve">July 2017 </w:t>
      </w:r>
      <w:r>
        <w:rPr>
          <w:rFonts w:ascii="Arial" w:hAnsi="Arial" w:cs="Arial"/>
          <w:sz w:val="22"/>
          <w:szCs w:val="22"/>
        </w:rPr>
        <w:t>University of Texas at San Antonio</w:t>
      </w:r>
    </w:p>
    <w:p w:rsidR="003F3EAB" w:rsidRDefault="003F3EAB" w:rsidP="003F3EAB">
      <w:pPr>
        <w:pStyle w:val="ListParagraph"/>
        <w:numPr>
          <w:ilvl w:val="0"/>
          <w:numId w:val="42"/>
        </w:numPr>
        <w:spacing w:after="60"/>
        <w:ind w:left="540"/>
        <w:contextualSpacing w:val="0"/>
        <w:jc w:val="both"/>
        <w:rPr>
          <w:rFonts w:ascii="Arial" w:hAnsi="Arial" w:cs="Arial"/>
          <w:sz w:val="22"/>
          <w:szCs w:val="22"/>
        </w:rPr>
      </w:pPr>
      <w:r w:rsidRPr="003F3EAB">
        <w:rPr>
          <w:rFonts w:ascii="Arial" w:hAnsi="Arial" w:cs="Arial"/>
          <w:b/>
          <w:sz w:val="22"/>
          <w:szCs w:val="22"/>
        </w:rPr>
        <w:t>Hussong, S.A.</w:t>
      </w:r>
      <w:r w:rsidRPr="003F3EAB">
        <w:rPr>
          <w:rFonts w:ascii="Arial" w:hAnsi="Arial" w:cs="Arial"/>
          <w:sz w:val="22"/>
          <w:szCs w:val="22"/>
        </w:rPr>
        <w:t xml:space="preserve">, Van </w:t>
      </w:r>
      <w:proofErr w:type="spellStart"/>
      <w:r w:rsidRPr="003F3EAB">
        <w:rPr>
          <w:rFonts w:ascii="Arial" w:hAnsi="Arial" w:cs="Arial"/>
          <w:sz w:val="22"/>
          <w:szCs w:val="22"/>
        </w:rPr>
        <w:t>Skike</w:t>
      </w:r>
      <w:proofErr w:type="spellEnd"/>
      <w:r w:rsidRPr="003F3EAB">
        <w:rPr>
          <w:rFonts w:ascii="Arial" w:hAnsi="Arial" w:cs="Arial"/>
          <w:sz w:val="22"/>
          <w:szCs w:val="22"/>
        </w:rPr>
        <w:t>, Candice, Olson, A.B., Hart, M.J., Kayed, R. Galvan, V. “Prion-like Propagation of Tau Oligomers Trigger Brain Vascular Endothelial Cell Dysfunction.”</w:t>
      </w:r>
      <w:r>
        <w:rPr>
          <w:rFonts w:ascii="Arial" w:hAnsi="Arial" w:cs="Arial"/>
          <w:sz w:val="22"/>
          <w:szCs w:val="22"/>
        </w:rPr>
        <w:t xml:space="preserve"> </w:t>
      </w:r>
      <w:proofErr w:type="spellStart"/>
      <w:r>
        <w:rPr>
          <w:rFonts w:ascii="Arial" w:hAnsi="Arial" w:cs="Arial"/>
          <w:sz w:val="22"/>
          <w:szCs w:val="22"/>
        </w:rPr>
        <w:t>B</w:t>
      </w:r>
      <w:r w:rsidRPr="003F3EAB">
        <w:rPr>
          <w:rFonts w:ascii="Arial" w:hAnsi="Arial" w:cs="Arial"/>
          <w:sz w:val="22"/>
          <w:szCs w:val="22"/>
        </w:rPr>
        <w:t>arshop</w:t>
      </w:r>
      <w:proofErr w:type="spellEnd"/>
      <w:r w:rsidRPr="003F3EAB">
        <w:rPr>
          <w:rFonts w:ascii="Arial" w:hAnsi="Arial" w:cs="Arial"/>
          <w:sz w:val="22"/>
          <w:szCs w:val="22"/>
        </w:rPr>
        <w:t xml:space="preserve"> Symposium on Aging, October 201</w:t>
      </w:r>
      <w:r>
        <w:rPr>
          <w:rFonts w:ascii="Arial" w:hAnsi="Arial" w:cs="Arial"/>
          <w:sz w:val="22"/>
          <w:szCs w:val="22"/>
        </w:rPr>
        <w:t>7</w:t>
      </w:r>
      <w:r w:rsidRPr="003F3EAB">
        <w:rPr>
          <w:rFonts w:ascii="Arial" w:hAnsi="Arial" w:cs="Arial"/>
          <w:sz w:val="22"/>
          <w:szCs w:val="22"/>
        </w:rPr>
        <w:t>, Bandera, Texas</w:t>
      </w:r>
    </w:p>
    <w:p w:rsidR="003F3EAB" w:rsidRDefault="003F3EAB" w:rsidP="003F3EAB">
      <w:pPr>
        <w:pStyle w:val="ListParagraph"/>
        <w:numPr>
          <w:ilvl w:val="0"/>
          <w:numId w:val="42"/>
        </w:numPr>
        <w:ind w:left="547"/>
        <w:contextualSpacing w:val="0"/>
        <w:jc w:val="both"/>
        <w:rPr>
          <w:rFonts w:ascii="Arial" w:hAnsi="Arial" w:cs="Arial"/>
          <w:sz w:val="22"/>
          <w:szCs w:val="22"/>
        </w:rPr>
      </w:pPr>
      <w:r w:rsidRPr="003F3EAB">
        <w:rPr>
          <w:rFonts w:ascii="Arial" w:hAnsi="Arial" w:cs="Arial"/>
          <w:b/>
          <w:sz w:val="22"/>
          <w:szCs w:val="22"/>
        </w:rPr>
        <w:lastRenderedPageBreak/>
        <w:t>Hussong, S.A.</w:t>
      </w:r>
      <w:r w:rsidRPr="003F3EAB">
        <w:rPr>
          <w:rFonts w:ascii="Arial" w:hAnsi="Arial" w:cs="Arial"/>
          <w:sz w:val="22"/>
          <w:szCs w:val="22"/>
        </w:rPr>
        <w:t xml:space="preserve">, Van </w:t>
      </w:r>
      <w:proofErr w:type="spellStart"/>
      <w:r w:rsidRPr="003F3EAB">
        <w:rPr>
          <w:rFonts w:ascii="Arial" w:hAnsi="Arial" w:cs="Arial"/>
          <w:sz w:val="22"/>
          <w:szCs w:val="22"/>
        </w:rPr>
        <w:t>Skike</w:t>
      </w:r>
      <w:proofErr w:type="spellEnd"/>
      <w:r w:rsidRPr="003F3EAB">
        <w:rPr>
          <w:rFonts w:ascii="Arial" w:hAnsi="Arial" w:cs="Arial"/>
          <w:sz w:val="22"/>
          <w:szCs w:val="22"/>
        </w:rPr>
        <w:t>, Candice, Olson, A.B., Hart, M.J., Kayed, R. Galvan, V. “Prion-like Propagation of Tau Oligomers Trigger Brain Vascular Endothelial Cell Dysfunction.” Center for Biological Neurosciences Retreat, May 2018, UT Health San Antonio</w:t>
      </w:r>
    </w:p>
    <w:p w:rsidR="003F3EAB" w:rsidRPr="002A4EC3" w:rsidRDefault="002A4EC3" w:rsidP="002A4EC3">
      <w:pPr>
        <w:pStyle w:val="ListParagraph"/>
        <w:tabs>
          <w:tab w:val="right" w:pos="10512"/>
        </w:tabs>
        <w:spacing w:after="60"/>
        <w:ind w:left="540"/>
        <w:contextualSpacing w:val="0"/>
        <w:jc w:val="both"/>
        <w:rPr>
          <w:rFonts w:ascii="Arial" w:hAnsi="Arial" w:cs="Arial"/>
          <w:b/>
          <w:sz w:val="22"/>
          <w:szCs w:val="22"/>
        </w:rPr>
      </w:pPr>
      <w:r>
        <w:rPr>
          <w:rFonts w:ascii="Arial" w:hAnsi="Arial" w:cs="Arial"/>
          <w:sz w:val="22"/>
          <w:szCs w:val="22"/>
        </w:rPr>
        <w:tab/>
      </w:r>
      <w:r w:rsidRPr="002A4EC3">
        <w:rPr>
          <w:rFonts w:ascii="Arial" w:hAnsi="Arial" w:cs="Arial"/>
          <w:b/>
          <w:sz w:val="22"/>
          <w:szCs w:val="22"/>
        </w:rPr>
        <w:t>**Outstanding Junior Faculty Poster Presentation</w:t>
      </w:r>
    </w:p>
    <w:p w:rsidR="002A4EC3" w:rsidRDefault="003F3EAB" w:rsidP="002A4EC3">
      <w:pPr>
        <w:pStyle w:val="ListParagraph"/>
        <w:numPr>
          <w:ilvl w:val="0"/>
          <w:numId w:val="42"/>
        </w:numPr>
        <w:ind w:left="547"/>
        <w:contextualSpacing w:val="0"/>
        <w:jc w:val="both"/>
        <w:rPr>
          <w:rFonts w:ascii="Arial" w:hAnsi="Arial" w:cs="Arial"/>
          <w:sz w:val="22"/>
          <w:szCs w:val="22"/>
        </w:rPr>
      </w:pPr>
      <w:r w:rsidRPr="002A4EC3">
        <w:rPr>
          <w:rFonts w:ascii="Arial" w:hAnsi="Arial" w:cs="Arial"/>
          <w:b/>
          <w:sz w:val="22"/>
          <w:szCs w:val="22"/>
        </w:rPr>
        <w:t>Hussong, S.A.</w:t>
      </w:r>
      <w:r w:rsidRPr="002A4EC3">
        <w:rPr>
          <w:rFonts w:ascii="Arial" w:hAnsi="Arial" w:cs="Arial"/>
          <w:sz w:val="22"/>
          <w:szCs w:val="22"/>
        </w:rPr>
        <w:t xml:space="preserve">, Van </w:t>
      </w:r>
      <w:proofErr w:type="spellStart"/>
      <w:r w:rsidRPr="002A4EC3">
        <w:rPr>
          <w:rFonts w:ascii="Arial" w:hAnsi="Arial" w:cs="Arial"/>
          <w:sz w:val="22"/>
          <w:szCs w:val="22"/>
        </w:rPr>
        <w:t>Skike</w:t>
      </w:r>
      <w:proofErr w:type="spellEnd"/>
      <w:r w:rsidRPr="002A4EC3">
        <w:rPr>
          <w:rFonts w:ascii="Arial" w:hAnsi="Arial" w:cs="Arial"/>
          <w:sz w:val="22"/>
          <w:szCs w:val="22"/>
        </w:rPr>
        <w:t>, Candice, Olson, A.B., Hart, M.J., Kayed, R. Galvan, V. “Prion-like Propagation of Tau Oligomers Trigger Brain Vascular Endothelial Cell Dysfunction.” 21</w:t>
      </w:r>
      <w:r w:rsidRPr="002A4EC3">
        <w:rPr>
          <w:rFonts w:ascii="Arial" w:hAnsi="Arial" w:cs="Arial"/>
          <w:sz w:val="22"/>
          <w:szCs w:val="22"/>
          <w:vertAlign w:val="superscript"/>
        </w:rPr>
        <w:t>st</w:t>
      </w:r>
      <w:r w:rsidRPr="002A4EC3">
        <w:rPr>
          <w:rFonts w:ascii="Arial" w:hAnsi="Arial" w:cs="Arial"/>
          <w:sz w:val="22"/>
          <w:szCs w:val="22"/>
        </w:rPr>
        <w:t xml:space="preserve"> Annual </w:t>
      </w:r>
      <w:r w:rsidR="00CD4918">
        <w:rPr>
          <w:rFonts w:ascii="Arial" w:hAnsi="Arial" w:cs="Arial"/>
          <w:sz w:val="22"/>
          <w:szCs w:val="22"/>
        </w:rPr>
        <w:t xml:space="preserve">Department of </w:t>
      </w:r>
      <w:r w:rsidRPr="002A4EC3">
        <w:rPr>
          <w:rFonts w:ascii="Arial" w:hAnsi="Arial" w:cs="Arial"/>
          <w:sz w:val="22"/>
          <w:szCs w:val="22"/>
        </w:rPr>
        <w:t xml:space="preserve">Medicine Research Day, May 2018, </w:t>
      </w:r>
      <w:r w:rsidR="002A4EC3" w:rsidRPr="003F3EAB">
        <w:rPr>
          <w:rFonts w:ascii="Arial" w:hAnsi="Arial" w:cs="Arial"/>
          <w:sz w:val="22"/>
          <w:szCs w:val="22"/>
        </w:rPr>
        <w:t>UT Health San Antonio</w:t>
      </w:r>
    </w:p>
    <w:p w:rsidR="003F3EAB" w:rsidRDefault="002A4EC3" w:rsidP="00F81223">
      <w:pPr>
        <w:pStyle w:val="ListParagraph"/>
        <w:tabs>
          <w:tab w:val="right" w:pos="10512"/>
        </w:tabs>
        <w:spacing w:after="60"/>
        <w:ind w:left="547"/>
        <w:contextualSpacing w:val="0"/>
        <w:jc w:val="both"/>
        <w:rPr>
          <w:rFonts w:ascii="Arial" w:hAnsi="Arial" w:cs="Arial"/>
          <w:b/>
          <w:sz w:val="22"/>
          <w:szCs w:val="22"/>
        </w:rPr>
      </w:pPr>
      <w:r>
        <w:rPr>
          <w:rFonts w:ascii="Arial" w:hAnsi="Arial" w:cs="Arial"/>
          <w:sz w:val="22"/>
          <w:szCs w:val="22"/>
        </w:rPr>
        <w:tab/>
      </w:r>
      <w:r w:rsidRPr="002A4EC3">
        <w:rPr>
          <w:rFonts w:ascii="Arial" w:hAnsi="Arial" w:cs="Arial"/>
          <w:b/>
          <w:sz w:val="22"/>
          <w:szCs w:val="22"/>
        </w:rPr>
        <w:t>**Junior Faculty Poster Presentation</w:t>
      </w:r>
      <w:r>
        <w:rPr>
          <w:rFonts w:ascii="Arial" w:hAnsi="Arial" w:cs="Arial"/>
          <w:b/>
          <w:sz w:val="22"/>
          <w:szCs w:val="22"/>
        </w:rPr>
        <w:t xml:space="preserve"> Award</w:t>
      </w:r>
    </w:p>
    <w:p w:rsidR="00C91E0E" w:rsidRDefault="00C91E0E" w:rsidP="00C91E0E">
      <w:pPr>
        <w:pStyle w:val="ListParagraph"/>
        <w:numPr>
          <w:ilvl w:val="0"/>
          <w:numId w:val="42"/>
        </w:numPr>
        <w:ind w:left="547"/>
        <w:contextualSpacing w:val="0"/>
        <w:jc w:val="both"/>
        <w:rPr>
          <w:rFonts w:ascii="Arial" w:hAnsi="Arial" w:cs="Arial"/>
          <w:sz w:val="22"/>
          <w:szCs w:val="22"/>
        </w:rPr>
      </w:pPr>
      <w:r w:rsidRPr="002A4EC3">
        <w:rPr>
          <w:rFonts w:ascii="Arial" w:hAnsi="Arial" w:cs="Arial"/>
          <w:b/>
          <w:sz w:val="22"/>
          <w:szCs w:val="22"/>
        </w:rPr>
        <w:t>Hussong, S.A.</w:t>
      </w:r>
      <w:r w:rsidRPr="002A4EC3">
        <w:rPr>
          <w:rFonts w:ascii="Arial" w:hAnsi="Arial" w:cs="Arial"/>
          <w:sz w:val="22"/>
          <w:szCs w:val="22"/>
        </w:rPr>
        <w:t xml:space="preserve">, Van </w:t>
      </w:r>
      <w:proofErr w:type="spellStart"/>
      <w:r w:rsidRPr="002A4EC3">
        <w:rPr>
          <w:rFonts w:ascii="Arial" w:hAnsi="Arial" w:cs="Arial"/>
          <w:sz w:val="22"/>
          <w:szCs w:val="22"/>
        </w:rPr>
        <w:t>Skike</w:t>
      </w:r>
      <w:proofErr w:type="spellEnd"/>
      <w:r w:rsidRPr="002A4EC3">
        <w:rPr>
          <w:rFonts w:ascii="Arial" w:hAnsi="Arial" w:cs="Arial"/>
          <w:sz w:val="22"/>
          <w:szCs w:val="22"/>
        </w:rPr>
        <w:t>, Candice, Olson, A.B., Hart, M.J., Kayed, R. Galvan, V. “Prion-like Propagation of Tau Oligomers Trigger Brain Vascular Endothelial Cell Dysfunction.” 2</w:t>
      </w:r>
      <w:r>
        <w:rPr>
          <w:rFonts w:ascii="Arial" w:hAnsi="Arial" w:cs="Arial"/>
          <w:sz w:val="22"/>
          <w:szCs w:val="22"/>
        </w:rPr>
        <w:t>2</w:t>
      </w:r>
      <w:r w:rsidRPr="00C91E0E">
        <w:rPr>
          <w:rFonts w:ascii="Arial" w:hAnsi="Arial" w:cs="Arial"/>
          <w:sz w:val="22"/>
          <w:szCs w:val="22"/>
          <w:vertAlign w:val="superscript"/>
        </w:rPr>
        <w:t>nd</w:t>
      </w:r>
      <w:r>
        <w:rPr>
          <w:rFonts w:ascii="Arial" w:hAnsi="Arial" w:cs="Arial"/>
          <w:sz w:val="22"/>
          <w:szCs w:val="22"/>
        </w:rPr>
        <w:t xml:space="preserve"> </w:t>
      </w:r>
      <w:r w:rsidRPr="002A4EC3">
        <w:rPr>
          <w:rFonts w:ascii="Arial" w:hAnsi="Arial" w:cs="Arial"/>
          <w:sz w:val="22"/>
          <w:szCs w:val="22"/>
        </w:rPr>
        <w:t xml:space="preserve">Annual </w:t>
      </w:r>
      <w:r>
        <w:rPr>
          <w:rFonts w:ascii="Arial" w:hAnsi="Arial" w:cs="Arial"/>
          <w:sz w:val="22"/>
          <w:szCs w:val="22"/>
        </w:rPr>
        <w:t xml:space="preserve">Department of </w:t>
      </w:r>
      <w:r w:rsidRPr="002A4EC3">
        <w:rPr>
          <w:rFonts w:ascii="Arial" w:hAnsi="Arial" w:cs="Arial"/>
          <w:sz w:val="22"/>
          <w:szCs w:val="22"/>
        </w:rPr>
        <w:t>Medicine Research D</w:t>
      </w:r>
      <w:r>
        <w:rPr>
          <w:rFonts w:ascii="Arial" w:hAnsi="Arial" w:cs="Arial"/>
          <w:sz w:val="22"/>
          <w:szCs w:val="22"/>
        </w:rPr>
        <w:t>ay, May 2019</w:t>
      </w:r>
      <w:r w:rsidRPr="002A4EC3">
        <w:rPr>
          <w:rFonts w:ascii="Arial" w:hAnsi="Arial" w:cs="Arial"/>
          <w:sz w:val="22"/>
          <w:szCs w:val="22"/>
        </w:rPr>
        <w:t xml:space="preserve">, </w:t>
      </w:r>
      <w:r w:rsidRPr="003F3EAB">
        <w:rPr>
          <w:rFonts w:ascii="Arial" w:hAnsi="Arial" w:cs="Arial"/>
          <w:sz w:val="22"/>
          <w:szCs w:val="22"/>
        </w:rPr>
        <w:t>UT Health San Antonio</w:t>
      </w:r>
    </w:p>
    <w:p w:rsidR="00F81223" w:rsidRPr="00F81223" w:rsidRDefault="00F81223" w:rsidP="00F81223">
      <w:pPr>
        <w:pStyle w:val="ListParagraph"/>
        <w:tabs>
          <w:tab w:val="right" w:pos="10512"/>
        </w:tabs>
        <w:spacing w:after="60"/>
        <w:ind w:left="1080"/>
        <w:contextualSpacing w:val="0"/>
        <w:jc w:val="both"/>
        <w:rPr>
          <w:rFonts w:ascii="Arial" w:hAnsi="Arial" w:cs="Arial"/>
          <w:b/>
          <w:sz w:val="22"/>
          <w:szCs w:val="22"/>
        </w:rPr>
      </w:pPr>
      <w:r>
        <w:rPr>
          <w:rFonts w:ascii="Arial" w:hAnsi="Arial" w:cs="Arial"/>
          <w:b/>
          <w:sz w:val="22"/>
          <w:szCs w:val="22"/>
        </w:rPr>
        <w:tab/>
      </w:r>
      <w:r w:rsidRPr="002A4EC3">
        <w:rPr>
          <w:rFonts w:ascii="Arial" w:hAnsi="Arial" w:cs="Arial"/>
          <w:b/>
          <w:sz w:val="22"/>
          <w:szCs w:val="22"/>
        </w:rPr>
        <w:t>**</w:t>
      </w:r>
      <w:r>
        <w:rPr>
          <w:rFonts w:ascii="Arial" w:hAnsi="Arial" w:cs="Arial"/>
          <w:b/>
          <w:sz w:val="22"/>
          <w:szCs w:val="22"/>
        </w:rPr>
        <w:t xml:space="preserve">VA Non-Clinical Research – Faculty </w:t>
      </w:r>
      <w:r w:rsidRPr="002A4EC3">
        <w:rPr>
          <w:rFonts w:ascii="Arial" w:hAnsi="Arial" w:cs="Arial"/>
          <w:b/>
          <w:sz w:val="22"/>
          <w:szCs w:val="22"/>
        </w:rPr>
        <w:t>Poster Presentation</w:t>
      </w:r>
      <w:r>
        <w:rPr>
          <w:rFonts w:ascii="Arial" w:hAnsi="Arial" w:cs="Arial"/>
          <w:b/>
          <w:sz w:val="22"/>
          <w:szCs w:val="22"/>
        </w:rPr>
        <w:t xml:space="preserve"> Award</w:t>
      </w:r>
    </w:p>
    <w:p w:rsidR="00E47D86" w:rsidRDefault="00E47D86" w:rsidP="00C91E0E">
      <w:pPr>
        <w:pStyle w:val="ListParagraph"/>
        <w:numPr>
          <w:ilvl w:val="0"/>
          <w:numId w:val="42"/>
        </w:numPr>
        <w:ind w:left="547"/>
        <w:contextualSpacing w:val="0"/>
        <w:jc w:val="both"/>
        <w:rPr>
          <w:rFonts w:ascii="Arial" w:hAnsi="Arial" w:cs="Arial"/>
          <w:sz w:val="22"/>
          <w:szCs w:val="22"/>
        </w:rPr>
      </w:pPr>
      <w:r w:rsidRPr="002A4EC3">
        <w:rPr>
          <w:rFonts w:ascii="Arial" w:hAnsi="Arial" w:cs="Arial"/>
          <w:b/>
          <w:sz w:val="22"/>
          <w:szCs w:val="22"/>
        </w:rPr>
        <w:t>Hussong, S.A.</w:t>
      </w:r>
      <w:r>
        <w:rPr>
          <w:rFonts w:ascii="Arial" w:hAnsi="Arial" w:cs="Arial"/>
          <w:sz w:val="22"/>
          <w:szCs w:val="22"/>
        </w:rPr>
        <w:t xml:space="preserve"> and Galvan, V.</w:t>
      </w:r>
      <w:r w:rsidR="00F81223">
        <w:rPr>
          <w:rFonts w:ascii="Arial" w:hAnsi="Arial" w:cs="Arial"/>
          <w:sz w:val="22"/>
          <w:szCs w:val="22"/>
        </w:rPr>
        <w:t xml:space="preserve"> Age-related preservation of motor nerve conduction velocity in neuronal mTORC1 knockdown mice.</w:t>
      </w:r>
      <w:r w:rsidR="00F81223" w:rsidRPr="00F81223">
        <w:rPr>
          <w:rFonts w:ascii="Arial" w:hAnsi="Arial" w:cs="Arial"/>
          <w:sz w:val="22"/>
          <w:szCs w:val="22"/>
        </w:rPr>
        <w:t xml:space="preserve"> </w:t>
      </w:r>
      <w:r w:rsidR="00F81223">
        <w:rPr>
          <w:rFonts w:ascii="Arial" w:hAnsi="Arial" w:cs="Arial"/>
          <w:sz w:val="22"/>
          <w:szCs w:val="22"/>
        </w:rPr>
        <w:t>48</w:t>
      </w:r>
      <w:r w:rsidR="00F81223" w:rsidRPr="00EC32E1">
        <w:rPr>
          <w:rFonts w:ascii="Arial" w:hAnsi="Arial" w:cs="Arial"/>
          <w:sz w:val="22"/>
          <w:szCs w:val="22"/>
          <w:vertAlign w:val="superscript"/>
        </w:rPr>
        <w:t>th</w:t>
      </w:r>
      <w:r w:rsidR="00F81223">
        <w:rPr>
          <w:rFonts w:ascii="Arial" w:hAnsi="Arial" w:cs="Arial"/>
          <w:sz w:val="22"/>
          <w:szCs w:val="22"/>
        </w:rPr>
        <w:t xml:space="preserve"> Annual Meeting of the American Aging Association, June 2019, San Francisco, CA.</w:t>
      </w:r>
    </w:p>
    <w:p w:rsidR="009348D2" w:rsidRDefault="009348D2" w:rsidP="009348D2">
      <w:pPr>
        <w:pStyle w:val="ListParagraph"/>
        <w:numPr>
          <w:ilvl w:val="0"/>
          <w:numId w:val="42"/>
        </w:numPr>
        <w:ind w:left="547"/>
        <w:contextualSpacing w:val="0"/>
        <w:jc w:val="both"/>
        <w:rPr>
          <w:rFonts w:ascii="Arial" w:hAnsi="Arial" w:cs="Arial"/>
          <w:sz w:val="22"/>
          <w:szCs w:val="22"/>
        </w:rPr>
      </w:pPr>
      <w:r w:rsidRPr="002A4EC3">
        <w:rPr>
          <w:rFonts w:ascii="Arial" w:hAnsi="Arial" w:cs="Arial"/>
          <w:b/>
          <w:sz w:val="22"/>
          <w:szCs w:val="22"/>
        </w:rPr>
        <w:t>Hussong, S.A.</w:t>
      </w:r>
      <w:r>
        <w:rPr>
          <w:rFonts w:ascii="Arial" w:hAnsi="Arial" w:cs="Arial"/>
          <w:sz w:val="22"/>
          <w:szCs w:val="22"/>
        </w:rPr>
        <w:t xml:space="preserve"> and Galvan, V. Age-related preservation of motor nerve conduction velocity in neuronal mTORC1 knockdown mice.</w:t>
      </w:r>
      <w:r w:rsidRPr="00F81223">
        <w:rPr>
          <w:rFonts w:ascii="Arial" w:hAnsi="Arial" w:cs="Arial"/>
          <w:sz w:val="22"/>
          <w:szCs w:val="22"/>
        </w:rPr>
        <w:t xml:space="preserve"> </w:t>
      </w:r>
      <w:r>
        <w:rPr>
          <w:rFonts w:ascii="Arial" w:hAnsi="Arial" w:cs="Arial"/>
          <w:sz w:val="22"/>
          <w:szCs w:val="22"/>
        </w:rPr>
        <w:t xml:space="preserve">Gerontological Society of America, </w:t>
      </w:r>
      <w:r w:rsidR="00945D7B">
        <w:rPr>
          <w:rFonts w:ascii="Arial" w:hAnsi="Arial" w:cs="Arial"/>
          <w:sz w:val="22"/>
          <w:szCs w:val="22"/>
        </w:rPr>
        <w:t>November</w:t>
      </w:r>
      <w:r>
        <w:rPr>
          <w:rFonts w:ascii="Arial" w:hAnsi="Arial" w:cs="Arial"/>
          <w:sz w:val="22"/>
          <w:szCs w:val="22"/>
        </w:rPr>
        <w:t xml:space="preserve"> 2019, </w:t>
      </w:r>
      <w:r w:rsidR="00945D7B">
        <w:rPr>
          <w:rFonts w:ascii="Arial" w:hAnsi="Arial" w:cs="Arial"/>
          <w:sz w:val="22"/>
          <w:szCs w:val="22"/>
        </w:rPr>
        <w:t>Austin, TX</w:t>
      </w:r>
      <w:r>
        <w:rPr>
          <w:rFonts w:ascii="Arial" w:hAnsi="Arial" w:cs="Arial"/>
          <w:sz w:val="22"/>
          <w:szCs w:val="22"/>
        </w:rPr>
        <w:t>.</w:t>
      </w:r>
    </w:p>
    <w:p w:rsidR="009348D2" w:rsidRDefault="009348D2" w:rsidP="009348D2">
      <w:pPr>
        <w:pStyle w:val="ListParagraph"/>
        <w:ind w:left="547"/>
        <w:contextualSpacing w:val="0"/>
        <w:jc w:val="both"/>
        <w:rPr>
          <w:rFonts w:ascii="Arial" w:hAnsi="Arial" w:cs="Arial"/>
          <w:sz w:val="22"/>
          <w:szCs w:val="22"/>
        </w:rPr>
      </w:pPr>
    </w:p>
    <w:p w:rsidR="00BC305D" w:rsidRPr="00AB45BD" w:rsidRDefault="00BC305D" w:rsidP="002E0A06">
      <w:pPr>
        <w:pStyle w:val="ListParagraph"/>
        <w:spacing w:after="60"/>
        <w:ind w:left="547"/>
        <w:contextualSpacing w:val="0"/>
        <w:rPr>
          <w:rFonts w:ascii="Arial" w:hAnsi="Arial" w:cs="Arial"/>
          <w:sz w:val="16"/>
          <w:szCs w:val="22"/>
        </w:rPr>
      </w:pPr>
    </w:p>
    <w:p w:rsidR="00D106FB" w:rsidRPr="00F84010" w:rsidRDefault="00D106FB" w:rsidP="001710C1">
      <w:pPr>
        <w:pStyle w:val="NormalLeft05"/>
        <w:spacing w:after="60"/>
        <w:ind w:left="0"/>
        <w:jc w:val="center"/>
        <w:rPr>
          <w:rFonts w:ascii="Arial" w:hAnsi="Arial" w:cs="Arial"/>
          <w:b/>
          <w:sz w:val="22"/>
          <w:szCs w:val="22"/>
        </w:rPr>
      </w:pPr>
      <w:r w:rsidRPr="00F84010">
        <w:rPr>
          <w:rFonts w:ascii="Arial" w:hAnsi="Arial" w:cs="Arial"/>
          <w:b/>
          <w:sz w:val="22"/>
          <w:szCs w:val="22"/>
        </w:rPr>
        <w:t>MEMBERSHIP</w:t>
      </w:r>
      <w:r w:rsidR="00F84010">
        <w:rPr>
          <w:rFonts w:ascii="Arial" w:hAnsi="Arial" w:cs="Arial"/>
          <w:b/>
          <w:sz w:val="22"/>
          <w:szCs w:val="22"/>
        </w:rPr>
        <w:t xml:space="preserve"> </w:t>
      </w:r>
      <w:r w:rsidRPr="00F84010">
        <w:rPr>
          <w:rFonts w:ascii="Arial" w:hAnsi="Arial" w:cs="Arial"/>
          <w:b/>
          <w:sz w:val="22"/>
          <w:szCs w:val="22"/>
        </w:rPr>
        <w:t>/</w:t>
      </w:r>
      <w:r w:rsidR="00F84010">
        <w:rPr>
          <w:rFonts w:ascii="Arial" w:hAnsi="Arial" w:cs="Arial"/>
          <w:b/>
          <w:sz w:val="22"/>
          <w:szCs w:val="22"/>
        </w:rPr>
        <w:t xml:space="preserve"> </w:t>
      </w:r>
      <w:r w:rsidRPr="00F84010">
        <w:rPr>
          <w:rFonts w:ascii="Arial" w:hAnsi="Arial" w:cs="Arial"/>
          <w:b/>
          <w:sz w:val="22"/>
          <w:szCs w:val="22"/>
        </w:rPr>
        <w:t>COMMITTEES</w:t>
      </w:r>
    </w:p>
    <w:p w:rsidR="00D106FB" w:rsidRPr="00EC0A97" w:rsidRDefault="00D106FB" w:rsidP="00D106FB">
      <w:pPr>
        <w:pStyle w:val="NormalLeft05"/>
        <w:tabs>
          <w:tab w:val="left" w:pos="8010"/>
        </w:tabs>
        <w:ind w:left="360"/>
        <w:rPr>
          <w:rFonts w:ascii="Arial" w:hAnsi="Arial" w:cs="Arial"/>
          <w:sz w:val="22"/>
          <w:szCs w:val="22"/>
        </w:rPr>
      </w:pPr>
      <w:r w:rsidRPr="00EC0A97">
        <w:rPr>
          <w:rFonts w:ascii="Arial" w:hAnsi="Arial" w:cs="Arial"/>
          <w:sz w:val="22"/>
          <w:szCs w:val="22"/>
        </w:rPr>
        <w:t>Association for Research in Vision and Ophthalmology</w:t>
      </w:r>
      <w:r w:rsidRPr="00EC0A97">
        <w:rPr>
          <w:rFonts w:ascii="Arial" w:hAnsi="Arial" w:cs="Arial"/>
          <w:sz w:val="22"/>
          <w:szCs w:val="22"/>
        </w:rPr>
        <w:tab/>
      </w:r>
      <w:r w:rsidR="00D221D1">
        <w:rPr>
          <w:rFonts w:ascii="Arial" w:hAnsi="Arial" w:cs="Arial"/>
          <w:sz w:val="22"/>
          <w:szCs w:val="22"/>
        </w:rPr>
        <w:tab/>
      </w:r>
      <w:r w:rsidRPr="00EC0A97">
        <w:rPr>
          <w:rFonts w:ascii="Arial" w:hAnsi="Arial" w:cs="Arial"/>
          <w:sz w:val="22"/>
          <w:szCs w:val="22"/>
        </w:rPr>
        <w:t>2006-2010</w:t>
      </w:r>
    </w:p>
    <w:p w:rsidR="00076CCE" w:rsidRPr="00707885" w:rsidRDefault="00DA1C39" w:rsidP="00C91E0E">
      <w:pPr>
        <w:pStyle w:val="NormalLeft05"/>
        <w:tabs>
          <w:tab w:val="left" w:pos="8010"/>
        </w:tabs>
        <w:spacing w:after="480"/>
        <w:ind w:left="360"/>
        <w:rPr>
          <w:rFonts w:ascii="Arial" w:hAnsi="Arial" w:cs="Arial"/>
          <w:sz w:val="16"/>
          <w:szCs w:val="22"/>
        </w:rPr>
      </w:pPr>
      <w:r w:rsidRPr="00EC0A97">
        <w:rPr>
          <w:rFonts w:ascii="Arial" w:hAnsi="Arial" w:cs="Arial"/>
          <w:sz w:val="22"/>
          <w:szCs w:val="22"/>
        </w:rPr>
        <w:t>American Ag</w:t>
      </w:r>
      <w:r w:rsidR="00032016">
        <w:rPr>
          <w:rFonts w:ascii="Arial" w:hAnsi="Arial" w:cs="Arial"/>
          <w:sz w:val="22"/>
          <w:szCs w:val="22"/>
        </w:rPr>
        <w:t>ing</w:t>
      </w:r>
      <w:r w:rsidRPr="00EC0A97">
        <w:rPr>
          <w:rFonts w:ascii="Arial" w:hAnsi="Arial" w:cs="Arial"/>
          <w:sz w:val="22"/>
          <w:szCs w:val="22"/>
        </w:rPr>
        <w:t xml:space="preserve"> Association</w:t>
      </w:r>
      <w:r w:rsidRPr="00EC0A97">
        <w:rPr>
          <w:rFonts w:ascii="Arial" w:hAnsi="Arial" w:cs="Arial"/>
          <w:sz w:val="22"/>
          <w:szCs w:val="22"/>
        </w:rPr>
        <w:tab/>
      </w:r>
      <w:r w:rsidR="00D221D1">
        <w:rPr>
          <w:rFonts w:ascii="Arial" w:hAnsi="Arial" w:cs="Arial"/>
          <w:sz w:val="22"/>
          <w:szCs w:val="22"/>
        </w:rPr>
        <w:tab/>
      </w:r>
      <w:r w:rsidRPr="00EC0A97">
        <w:rPr>
          <w:rFonts w:ascii="Arial" w:hAnsi="Arial" w:cs="Arial"/>
          <w:sz w:val="22"/>
          <w:szCs w:val="22"/>
        </w:rPr>
        <w:t>2011-</w:t>
      </w:r>
      <w:r w:rsidR="00DC297A" w:rsidRPr="00EC0A97">
        <w:rPr>
          <w:rFonts w:ascii="Arial" w:hAnsi="Arial" w:cs="Arial"/>
          <w:sz w:val="22"/>
          <w:szCs w:val="22"/>
        </w:rPr>
        <w:t>present</w:t>
      </w:r>
      <w:r w:rsidR="00076CCE">
        <w:rPr>
          <w:rFonts w:ascii="Arial" w:hAnsi="Arial"/>
          <w:color w:val="000000"/>
        </w:rPr>
        <w:tab/>
      </w:r>
    </w:p>
    <w:p w:rsidR="00D106FB" w:rsidRPr="00877F45" w:rsidRDefault="00D106FB" w:rsidP="001710C1">
      <w:pPr>
        <w:spacing w:after="60"/>
        <w:jc w:val="center"/>
        <w:rPr>
          <w:rFonts w:ascii="Arial" w:hAnsi="Arial" w:cs="Arial"/>
          <w:b/>
          <w:sz w:val="22"/>
          <w:szCs w:val="22"/>
        </w:rPr>
      </w:pPr>
      <w:r w:rsidRPr="00877F45">
        <w:rPr>
          <w:rFonts w:ascii="Arial" w:hAnsi="Arial" w:cs="Arial"/>
          <w:b/>
          <w:sz w:val="22"/>
          <w:szCs w:val="22"/>
        </w:rPr>
        <w:t>UNDERGRADUATE RESEARCH</w:t>
      </w:r>
    </w:p>
    <w:p w:rsidR="00D106FB" w:rsidRPr="00EC0A97" w:rsidRDefault="00D106FB" w:rsidP="00D106FB">
      <w:pPr>
        <w:tabs>
          <w:tab w:val="left" w:pos="8010"/>
        </w:tabs>
        <w:ind w:left="360"/>
        <w:rPr>
          <w:rFonts w:ascii="Arial" w:hAnsi="Arial" w:cs="Arial"/>
          <w:sz w:val="22"/>
          <w:szCs w:val="22"/>
        </w:rPr>
      </w:pPr>
      <w:r w:rsidRPr="00EC0A97">
        <w:rPr>
          <w:rFonts w:ascii="Arial" w:hAnsi="Arial" w:cs="Arial"/>
          <w:sz w:val="22"/>
          <w:szCs w:val="22"/>
        </w:rPr>
        <w:t>Research Assistant, Project: “Effects of drying rates on lipid peroxidation in</w:t>
      </w:r>
      <w:r w:rsidRPr="00EC0A97">
        <w:rPr>
          <w:rFonts w:ascii="Arial" w:hAnsi="Arial" w:cs="Arial"/>
          <w:sz w:val="22"/>
          <w:szCs w:val="22"/>
        </w:rPr>
        <w:tab/>
      </w:r>
      <w:r w:rsidR="00D221D1">
        <w:rPr>
          <w:rFonts w:ascii="Arial" w:hAnsi="Arial" w:cs="Arial"/>
          <w:sz w:val="22"/>
          <w:szCs w:val="22"/>
        </w:rPr>
        <w:tab/>
      </w:r>
      <w:r w:rsidRPr="00EC0A97">
        <w:rPr>
          <w:rFonts w:ascii="Arial" w:hAnsi="Arial" w:cs="Arial"/>
          <w:sz w:val="22"/>
          <w:szCs w:val="22"/>
        </w:rPr>
        <w:t>2004-2005</w:t>
      </w:r>
    </w:p>
    <w:p w:rsidR="00D106FB" w:rsidRPr="00707885" w:rsidRDefault="00D106FB" w:rsidP="00D01220">
      <w:pPr>
        <w:spacing w:after="240"/>
        <w:ind w:left="360"/>
        <w:rPr>
          <w:rFonts w:ascii="Arial" w:hAnsi="Arial" w:cs="Arial"/>
          <w:sz w:val="16"/>
          <w:szCs w:val="22"/>
          <w:u w:val="single"/>
        </w:rPr>
      </w:pPr>
      <w:r w:rsidRPr="00EC0A97">
        <w:rPr>
          <w:rFonts w:ascii="Arial" w:hAnsi="Arial" w:cs="Arial"/>
          <w:i/>
          <w:sz w:val="22"/>
          <w:szCs w:val="22"/>
        </w:rPr>
        <w:t xml:space="preserve">Pisum sativum </w:t>
      </w:r>
      <w:r w:rsidRPr="00EC0A97">
        <w:rPr>
          <w:rFonts w:ascii="Arial" w:hAnsi="Arial" w:cs="Arial"/>
          <w:sz w:val="22"/>
          <w:szCs w:val="22"/>
        </w:rPr>
        <w:t>embryonic protopl</w:t>
      </w:r>
      <w:r w:rsidR="00206A0B">
        <w:rPr>
          <w:rFonts w:ascii="Arial" w:hAnsi="Arial" w:cs="Arial"/>
          <w:sz w:val="22"/>
          <w:szCs w:val="22"/>
        </w:rPr>
        <w:t xml:space="preserve">asts,” Advisor: Karen L. </w:t>
      </w:r>
      <w:proofErr w:type="spellStart"/>
      <w:r w:rsidR="00206A0B">
        <w:rPr>
          <w:rFonts w:ascii="Arial" w:hAnsi="Arial" w:cs="Arial"/>
          <w:sz w:val="22"/>
          <w:szCs w:val="22"/>
        </w:rPr>
        <w:t>Koster</w:t>
      </w:r>
      <w:proofErr w:type="spellEnd"/>
    </w:p>
    <w:p w:rsidR="009C0748" w:rsidRPr="00984B42" w:rsidRDefault="00D106FB" w:rsidP="00AB45BD">
      <w:pPr>
        <w:tabs>
          <w:tab w:val="left" w:pos="0"/>
        </w:tabs>
        <w:spacing w:after="100"/>
        <w:ind w:left="994" w:hanging="994"/>
        <w:jc w:val="center"/>
        <w:rPr>
          <w:rFonts w:ascii="Arial" w:hAnsi="Arial" w:cs="Arial"/>
          <w:b/>
          <w:sz w:val="22"/>
          <w:szCs w:val="22"/>
        </w:rPr>
      </w:pPr>
      <w:r w:rsidRPr="009C0748">
        <w:rPr>
          <w:rFonts w:ascii="Arial" w:hAnsi="Arial" w:cs="Arial"/>
          <w:b/>
          <w:sz w:val="22"/>
          <w:szCs w:val="22"/>
        </w:rPr>
        <w:t>TEACHING</w:t>
      </w:r>
      <w:r w:rsidR="009C0748">
        <w:rPr>
          <w:rFonts w:ascii="Arial" w:hAnsi="Arial" w:cs="Arial"/>
          <w:b/>
          <w:sz w:val="22"/>
          <w:szCs w:val="22"/>
        </w:rPr>
        <w:t xml:space="preserve"> AND TRAINEES</w:t>
      </w:r>
    </w:p>
    <w:tbl>
      <w:tblPr>
        <w:tblStyle w:val="TableGrid"/>
        <w:tblW w:w="0" w:type="auto"/>
        <w:jc w:val="center"/>
        <w:tblLook w:val="04A0" w:firstRow="1" w:lastRow="0" w:firstColumn="1" w:lastColumn="0" w:noHBand="0" w:noVBand="1"/>
      </w:tblPr>
      <w:tblGrid>
        <w:gridCol w:w="1890"/>
        <w:gridCol w:w="2160"/>
        <w:gridCol w:w="2790"/>
        <w:gridCol w:w="1440"/>
        <w:gridCol w:w="1170"/>
      </w:tblGrid>
      <w:tr w:rsidR="009C0748" w:rsidTr="00984B42">
        <w:trPr>
          <w:jc w:val="center"/>
        </w:trPr>
        <w:tc>
          <w:tcPr>
            <w:tcW w:w="9450" w:type="dxa"/>
            <w:gridSpan w:val="5"/>
            <w:tcBorders>
              <w:top w:val="nil"/>
              <w:left w:val="nil"/>
              <w:bottom w:val="nil"/>
              <w:right w:val="nil"/>
            </w:tcBorders>
          </w:tcPr>
          <w:p w:rsidR="009C0748" w:rsidRPr="00984B42" w:rsidRDefault="009C0748" w:rsidP="001710C1">
            <w:pPr>
              <w:tabs>
                <w:tab w:val="left" w:pos="0"/>
              </w:tabs>
              <w:rPr>
                <w:rFonts w:ascii="Arial" w:hAnsi="Arial" w:cs="Arial"/>
                <w:b/>
                <w:sz w:val="20"/>
                <w:szCs w:val="20"/>
              </w:rPr>
            </w:pPr>
            <w:r w:rsidRPr="00984B42">
              <w:rPr>
                <w:rFonts w:ascii="Arial" w:hAnsi="Arial" w:cs="Arial"/>
                <w:b/>
                <w:sz w:val="20"/>
                <w:szCs w:val="20"/>
              </w:rPr>
              <w:t>Table 1: Trainees</w:t>
            </w:r>
          </w:p>
        </w:tc>
      </w:tr>
      <w:tr w:rsidR="00F224AE" w:rsidTr="00984B42">
        <w:trPr>
          <w:jc w:val="center"/>
        </w:trPr>
        <w:tc>
          <w:tcPr>
            <w:tcW w:w="1890" w:type="dxa"/>
            <w:tcBorders>
              <w:top w:val="single" w:sz="4" w:space="0" w:color="auto"/>
            </w:tcBorders>
          </w:tcPr>
          <w:p w:rsidR="009C0748" w:rsidRPr="00984B42" w:rsidRDefault="009C0748" w:rsidP="002E0A06">
            <w:pPr>
              <w:tabs>
                <w:tab w:val="left" w:pos="0"/>
              </w:tabs>
              <w:spacing w:after="20"/>
              <w:rPr>
                <w:rFonts w:ascii="Arial" w:hAnsi="Arial" w:cs="Arial"/>
                <w:b/>
                <w:sz w:val="20"/>
                <w:szCs w:val="20"/>
              </w:rPr>
            </w:pPr>
            <w:r w:rsidRPr="00984B42">
              <w:rPr>
                <w:rFonts w:ascii="Arial" w:hAnsi="Arial" w:cs="Arial"/>
                <w:b/>
                <w:sz w:val="20"/>
                <w:szCs w:val="20"/>
              </w:rPr>
              <w:t>Trainee</w:t>
            </w:r>
          </w:p>
        </w:tc>
        <w:tc>
          <w:tcPr>
            <w:tcW w:w="2160" w:type="dxa"/>
            <w:tcBorders>
              <w:top w:val="single" w:sz="4" w:space="0" w:color="auto"/>
            </w:tcBorders>
          </w:tcPr>
          <w:p w:rsidR="009C0748" w:rsidRPr="00984B42" w:rsidRDefault="009C0748" w:rsidP="002E0A06">
            <w:pPr>
              <w:tabs>
                <w:tab w:val="left" w:pos="0"/>
              </w:tabs>
              <w:spacing w:after="20"/>
              <w:rPr>
                <w:rFonts w:ascii="Arial" w:hAnsi="Arial" w:cs="Arial"/>
                <w:b/>
                <w:sz w:val="20"/>
                <w:szCs w:val="20"/>
              </w:rPr>
            </w:pPr>
            <w:r w:rsidRPr="00984B42">
              <w:rPr>
                <w:rFonts w:ascii="Arial" w:hAnsi="Arial" w:cs="Arial"/>
                <w:b/>
                <w:sz w:val="20"/>
                <w:szCs w:val="20"/>
              </w:rPr>
              <w:t>Program</w:t>
            </w:r>
          </w:p>
        </w:tc>
        <w:tc>
          <w:tcPr>
            <w:tcW w:w="2790" w:type="dxa"/>
            <w:tcBorders>
              <w:top w:val="single" w:sz="4" w:space="0" w:color="auto"/>
            </w:tcBorders>
          </w:tcPr>
          <w:p w:rsidR="009C0748" w:rsidRPr="00984B42" w:rsidRDefault="009C0748" w:rsidP="002E0A06">
            <w:pPr>
              <w:tabs>
                <w:tab w:val="left" w:pos="0"/>
              </w:tabs>
              <w:spacing w:after="20"/>
              <w:rPr>
                <w:rFonts w:ascii="Arial" w:hAnsi="Arial" w:cs="Arial"/>
                <w:b/>
                <w:sz w:val="20"/>
                <w:szCs w:val="20"/>
              </w:rPr>
            </w:pPr>
            <w:r w:rsidRPr="00984B42">
              <w:rPr>
                <w:rFonts w:ascii="Arial" w:hAnsi="Arial" w:cs="Arial"/>
                <w:b/>
                <w:sz w:val="20"/>
                <w:szCs w:val="20"/>
              </w:rPr>
              <w:t>Institution</w:t>
            </w:r>
          </w:p>
        </w:tc>
        <w:tc>
          <w:tcPr>
            <w:tcW w:w="1440" w:type="dxa"/>
            <w:tcBorders>
              <w:top w:val="single" w:sz="4" w:space="0" w:color="auto"/>
            </w:tcBorders>
          </w:tcPr>
          <w:p w:rsidR="009C0748" w:rsidRPr="00984B42" w:rsidRDefault="009C0748" w:rsidP="002E0A06">
            <w:pPr>
              <w:tabs>
                <w:tab w:val="left" w:pos="0"/>
              </w:tabs>
              <w:spacing w:after="20"/>
              <w:jc w:val="center"/>
              <w:rPr>
                <w:rFonts w:ascii="Arial" w:hAnsi="Arial" w:cs="Arial"/>
                <w:b/>
                <w:sz w:val="20"/>
                <w:szCs w:val="20"/>
              </w:rPr>
            </w:pPr>
            <w:r w:rsidRPr="00984B42">
              <w:rPr>
                <w:rFonts w:ascii="Arial" w:hAnsi="Arial" w:cs="Arial"/>
                <w:b/>
                <w:sz w:val="20"/>
                <w:szCs w:val="20"/>
              </w:rPr>
              <w:t>Description</w:t>
            </w:r>
          </w:p>
        </w:tc>
        <w:tc>
          <w:tcPr>
            <w:tcW w:w="1170" w:type="dxa"/>
            <w:tcBorders>
              <w:top w:val="single" w:sz="4" w:space="0" w:color="auto"/>
            </w:tcBorders>
          </w:tcPr>
          <w:p w:rsidR="009C0748" w:rsidRPr="00984B42" w:rsidRDefault="009C0748" w:rsidP="002E0A06">
            <w:pPr>
              <w:tabs>
                <w:tab w:val="left" w:pos="0"/>
              </w:tabs>
              <w:spacing w:after="20"/>
              <w:jc w:val="center"/>
              <w:rPr>
                <w:rFonts w:ascii="Arial" w:hAnsi="Arial" w:cs="Arial"/>
                <w:b/>
                <w:sz w:val="20"/>
                <w:szCs w:val="20"/>
              </w:rPr>
            </w:pPr>
            <w:r w:rsidRPr="00984B42">
              <w:rPr>
                <w:rFonts w:ascii="Arial" w:hAnsi="Arial" w:cs="Arial"/>
                <w:b/>
                <w:sz w:val="20"/>
                <w:szCs w:val="20"/>
              </w:rPr>
              <w:t>Date</w:t>
            </w:r>
          </w:p>
        </w:tc>
      </w:tr>
      <w:tr w:rsidR="00F224AE" w:rsidTr="00984B42">
        <w:trPr>
          <w:jc w:val="center"/>
        </w:trPr>
        <w:tc>
          <w:tcPr>
            <w:tcW w:w="1890" w:type="dxa"/>
          </w:tcPr>
          <w:p w:rsidR="009C0748" w:rsidRPr="001E5736" w:rsidRDefault="00F224AE" w:rsidP="002E0A06">
            <w:pPr>
              <w:tabs>
                <w:tab w:val="left" w:pos="0"/>
              </w:tabs>
              <w:spacing w:after="20"/>
              <w:rPr>
                <w:rFonts w:ascii="Arial" w:hAnsi="Arial" w:cs="Arial"/>
                <w:sz w:val="19"/>
                <w:szCs w:val="19"/>
              </w:rPr>
            </w:pPr>
            <w:r w:rsidRPr="001E5736">
              <w:rPr>
                <w:rFonts w:ascii="Arial" w:hAnsi="Arial" w:cs="Arial"/>
                <w:sz w:val="19"/>
                <w:szCs w:val="19"/>
              </w:rPr>
              <w:t>Shannon Kavanaugh</w:t>
            </w:r>
          </w:p>
        </w:tc>
        <w:tc>
          <w:tcPr>
            <w:tcW w:w="2160" w:type="dxa"/>
          </w:tcPr>
          <w:p w:rsidR="009C0748" w:rsidRPr="001E5736" w:rsidRDefault="00F224AE" w:rsidP="002E0A06">
            <w:pPr>
              <w:tabs>
                <w:tab w:val="left" w:pos="0"/>
              </w:tabs>
              <w:spacing w:after="20"/>
              <w:rPr>
                <w:rFonts w:ascii="Arial" w:hAnsi="Arial" w:cs="Arial"/>
                <w:sz w:val="19"/>
                <w:szCs w:val="19"/>
              </w:rPr>
            </w:pPr>
            <w:r w:rsidRPr="001E5736">
              <w:rPr>
                <w:rFonts w:ascii="Arial" w:hAnsi="Arial" w:cs="Arial"/>
                <w:sz w:val="19"/>
                <w:szCs w:val="19"/>
              </w:rPr>
              <w:t>Undergraduate Research</w:t>
            </w:r>
          </w:p>
        </w:tc>
        <w:tc>
          <w:tcPr>
            <w:tcW w:w="2790" w:type="dxa"/>
          </w:tcPr>
          <w:p w:rsidR="009C0748" w:rsidRPr="001E5736" w:rsidRDefault="009C0748" w:rsidP="002E0A06">
            <w:pPr>
              <w:tabs>
                <w:tab w:val="left" w:pos="0"/>
              </w:tabs>
              <w:spacing w:after="20"/>
              <w:rPr>
                <w:rFonts w:ascii="Arial" w:hAnsi="Arial" w:cs="Arial"/>
                <w:sz w:val="19"/>
                <w:szCs w:val="19"/>
              </w:rPr>
            </w:pPr>
            <w:r w:rsidRPr="001E5736">
              <w:rPr>
                <w:rFonts w:ascii="Arial" w:hAnsi="Arial" w:cs="Arial"/>
                <w:sz w:val="19"/>
                <w:szCs w:val="19"/>
              </w:rPr>
              <w:t>University of Minnesota</w:t>
            </w:r>
          </w:p>
        </w:tc>
        <w:tc>
          <w:tcPr>
            <w:tcW w:w="1440" w:type="dxa"/>
          </w:tcPr>
          <w:p w:rsidR="00984B42" w:rsidRPr="001E5736" w:rsidRDefault="00F224AE" w:rsidP="002E0A06">
            <w:pPr>
              <w:tabs>
                <w:tab w:val="left" w:pos="0"/>
              </w:tabs>
              <w:spacing w:after="20"/>
              <w:jc w:val="center"/>
              <w:rPr>
                <w:rFonts w:ascii="Arial" w:hAnsi="Arial" w:cs="Arial"/>
                <w:sz w:val="19"/>
                <w:szCs w:val="19"/>
              </w:rPr>
            </w:pPr>
            <w:r w:rsidRPr="001E5736">
              <w:rPr>
                <w:rFonts w:ascii="Arial" w:hAnsi="Arial" w:cs="Arial"/>
                <w:sz w:val="19"/>
                <w:szCs w:val="19"/>
              </w:rPr>
              <w:t>Mentor/</w:t>
            </w:r>
          </w:p>
          <w:p w:rsidR="009C0748" w:rsidRPr="001E5736" w:rsidRDefault="00F224AE" w:rsidP="002E0A06">
            <w:pPr>
              <w:tabs>
                <w:tab w:val="left" w:pos="0"/>
              </w:tabs>
              <w:spacing w:after="20"/>
              <w:jc w:val="center"/>
              <w:rPr>
                <w:rFonts w:ascii="Arial" w:hAnsi="Arial" w:cs="Arial"/>
                <w:sz w:val="19"/>
                <w:szCs w:val="19"/>
              </w:rPr>
            </w:pPr>
            <w:r w:rsidRPr="001E5736">
              <w:rPr>
                <w:rFonts w:ascii="Arial" w:hAnsi="Arial" w:cs="Arial"/>
                <w:sz w:val="19"/>
                <w:szCs w:val="19"/>
              </w:rPr>
              <w:t>Supervisor</w:t>
            </w:r>
          </w:p>
        </w:tc>
        <w:tc>
          <w:tcPr>
            <w:tcW w:w="1170" w:type="dxa"/>
          </w:tcPr>
          <w:p w:rsidR="009C0748" w:rsidRPr="001E5736" w:rsidRDefault="00F224AE" w:rsidP="002E0A06">
            <w:pPr>
              <w:tabs>
                <w:tab w:val="left" w:pos="0"/>
              </w:tabs>
              <w:spacing w:after="20"/>
              <w:jc w:val="center"/>
              <w:rPr>
                <w:rFonts w:ascii="Arial" w:hAnsi="Arial" w:cs="Arial"/>
                <w:sz w:val="19"/>
                <w:szCs w:val="19"/>
              </w:rPr>
            </w:pPr>
            <w:r w:rsidRPr="001E5736">
              <w:rPr>
                <w:rFonts w:ascii="Arial" w:hAnsi="Arial" w:cs="Arial"/>
                <w:sz w:val="19"/>
                <w:szCs w:val="19"/>
              </w:rPr>
              <w:t>2007-2008</w:t>
            </w:r>
          </w:p>
        </w:tc>
      </w:tr>
      <w:tr w:rsidR="00F224AE" w:rsidTr="00984B42">
        <w:trPr>
          <w:jc w:val="center"/>
        </w:trPr>
        <w:tc>
          <w:tcPr>
            <w:tcW w:w="1890" w:type="dxa"/>
          </w:tcPr>
          <w:p w:rsidR="00F224AE" w:rsidRPr="001E5736" w:rsidRDefault="00F224AE" w:rsidP="002E0A06">
            <w:pPr>
              <w:tabs>
                <w:tab w:val="left" w:pos="0"/>
              </w:tabs>
              <w:spacing w:after="20"/>
              <w:rPr>
                <w:rFonts w:ascii="Arial" w:hAnsi="Arial" w:cs="Arial"/>
                <w:sz w:val="19"/>
                <w:szCs w:val="19"/>
              </w:rPr>
            </w:pPr>
            <w:r w:rsidRPr="001E5736">
              <w:rPr>
                <w:rFonts w:ascii="Arial" w:hAnsi="Arial" w:cs="Arial"/>
                <w:sz w:val="19"/>
                <w:szCs w:val="19"/>
              </w:rPr>
              <w:t xml:space="preserve">Wendy </w:t>
            </w:r>
            <w:proofErr w:type="spellStart"/>
            <w:r w:rsidRPr="001E5736">
              <w:rPr>
                <w:rFonts w:ascii="Arial" w:hAnsi="Arial" w:cs="Arial"/>
                <w:sz w:val="19"/>
                <w:szCs w:val="19"/>
              </w:rPr>
              <w:t>Bratten</w:t>
            </w:r>
            <w:proofErr w:type="spellEnd"/>
          </w:p>
        </w:tc>
        <w:tc>
          <w:tcPr>
            <w:tcW w:w="2160" w:type="dxa"/>
          </w:tcPr>
          <w:p w:rsidR="00F224AE" w:rsidRPr="001E5736" w:rsidRDefault="00F224AE" w:rsidP="002E0A06">
            <w:pPr>
              <w:tabs>
                <w:tab w:val="left" w:pos="0"/>
              </w:tabs>
              <w:spacing w:after="20"/>
              <w:rPr>
                <w:rFonts w:ascii="Arial" w:hAnsi="Arial" w:cs="Arial"/>
                <w:sz w:val="19"/>
                <w:szCs w:val="19"/>
              </w:rPr>
            </w:pPr>
            <w:r w:rsidRPr="001E5736">
              <w:rPr>
                <w:rFonts w:ascii="Arial" w:hAnsi="Arial" w:cs="Arial"/>
                <w:sz w:val="19"/>
                <w:szCs w:val="19"/>
              </w:rPr>
              <w:t>Undergraduate Research</w:t>
            </w:r>
          </w:p>
        </w:tc>
        <w:tc>
          <w:tcPr>
            <w:tcW w:w="2790" w:type="dxa"/>
          </w:tcPr>
          <w:p w:rsidR="00F224AE" w:rsidRPr="001E5736" w:rsidRDefault="00F224AE" w:rsidP="002E0A06">
            <w:pPr>
              <w:tabs>
                <w:tab w:val="left" w:pos="0"/>
              </w:tabs>
              <w:spacing w:after="20"/>
              <w:rPr>
                <w:rFonts w:ascii="Arial" w:hAnsi="Arial" w:cs="Arial"/>
                <w:sz w:val="19"/>
                <w:szCs w:val="19"/>
              </w:rPr>
            </w:pPr>
            <w:r w:rsidRPr="001E5736">
              <w:rPr>
                <w:rFonts w:ascii="Arial" w:hAnsi="Arial" w:cs="Arial"/>
                <w:sz w:val="19"/>
                <w:szCs w:val="19"/>
              </w:rPr>
              <w:t>University of Minnesota</w:t>
            </w:r>
          </w:p>
        </w:tc>
        <w:tc>
          <w:tcPr>
            <w:tcW w:w="1440" w:type="dxa"/>
          </w:tcPr>
          <w:p w:rsidR="00984B42" w:rsidRPr="001E5736" w:rsidRDefault="00F224AE" w:rsidP="002E0A06">
            <w:pPr>
              <w:tabs>
                <w:tab w:val="left" w:pos="0"/>
              </w:tabs>
              <w:spacing w:after="20"/>
              <w:jc w:val="center"/>
              <w:rPr>
                <w:rFonts w:ascii="Arial" w:hAnsi="Arial" w:cs="Arial"/>
                <w:sz w:val="19"/>
                <w:szCs w:val="19"/>
              </w:rPr>
            </w:pPr>
            <w:r w:rsidRPr="001E5736">
              <w:rPr>
                <w:rFonts w:ascii="Arial" w:hAnsi="Arial" w:cs="Arial"/>
                <w:sz w:val="19"/>
                <w:szCs w:val="19"/>
              </w:rPr>
              <w:t>Mentor/</w:t>
            </w:r>
          </w:p>
          <w:p w:rsidR="00F224AE" w:rsidRPr="001E5736" w:rsidRDefault="00F224AE" w:rsidP="002E0A06">
            <w:pPr>
              <w:tabs>
                <w:tab w:val="left" w:pos="0"/>
              </w:tabs>
              <w:spacing w:after="20"/>
              <w:jc w:val="center"/>
              <w:rPr>
                <w:rFonts w:ascii="Arial" w:hAnsi="Arial" w:cs="Arial"/>
                <w:sz w:val="19"/>
                <w:szCs w:val="19"/>
              </w:rPr>
            </w:pPr>
            <w:r w:rsidRPr="001E5736">
              <w:rPr>
                <w:rFonts w:ascii="Arial" w:hAnsi="Arial" w:cs="Arial"/>
                <w:sz w:val="19"/>
                <w:szCs w:val="19"/>
              </w:rPr>
              <w:t>Supervisor</w:t>
            </w:r>
          </w:p>
        </w:tc>
        <w:tc>
          <w:tcPr>
            <w:tcW w:w="1170" w:type="dxa"/>
          </w:tcPr>
          <w:p w:rsidR="00F224AE" w:rsidRPr="001E5736" w:rsidRDefault="00F224AE" w:rsidP="002E0A06">
            <w:pPr>
              <w:tabs>
                <w:tab w:val="left" w:pos="0"/>
              </w:tabs>
              <w:spacing w:after="20"/>
              <w:jc w:val="center"/>
              <w:rPr>
                <w:rFonts w:ascii="Arial" w:hAnsi="Arial" w:cs="Arial"/>
                <w:sz w:val="19"/>
                <w:szCs w:val="19"/>
              </w:rPr>
            </w:pPr>
            <w:r w:rsidRPr="001E5736">
              <w:rPr>
                <w:rFonts w:ascii="Arial" w:hAnsi="Arial" w:cs="Arial"/>
                <w:sz w:val="19"/>
                <w:szCs w:val="19"/>
              </w:rPr>
              <w:t>2008-2009</w:t>
            </w:r>
          </w:p>
        </w:tc>
      </w:tr>
      <w:tr w:rsidR="00F224AE" w:rsidTr="00984B42">
        <w:trPr>
          <w:jc w:val="center"/>
        </w:trPr>
        <w:tc>
          <w:tcPr>
            <w:tcW w:w="1890" w:type="dxa"/>
          </w:tcPr>
          <w:p w:rsidR="00F224AE" w:rsidRPr="001E5736" w:rsidRDefault="00F224AE" w:rsidP="002E0A06">
            <w:pPr>
              <w:tabs>
                <w:tab w:val="left" w:pos="0"/>
              </w:tabs>
              <w:spacing w:after="20"/>
              <w:rPr>
                <w:rFonts w:ascii="Arial" w:hAnsi="Arial" w:cs="Arial"/>
                <w:sz w:val="19"/>
                <w:szCs w:val="19"/>
              </w:rPr>
            </w:pPr>
            <w:r w:rsidRPr="001E5736">
              <w:rPr>
                <w:rFonts w:ascii="Arial" w:hAnsi="Arial" w:cs="Arial"/>
                <w:sz w:val="19"/>
                <w:szCs w:val="19"/>
              </w:rPr>
              <w:t xml:space="preserve">Holly </w:t>
            </w:r>
            <w:proofErr w:type="spellStart"/>
            <w:r w:rsidRPr="001E5736">
              <w:rPr>
                <w:rFonts w:ascii="Arial" w:hAnsi="Arial" w:cs="Arial"/>
                <w:sz w:val="19"/>
                <w:szCs w:val="19"/>
              </w:rPr>
              <w:t>Stessman</w:t>
            </w:r>
            <w:proofErr w:type="spellEnd"/>
          </w:p>
        </w:tc>
        <w:tc>
          <w:tcPr>
            <w:tcW w:w="2160" w:type="dxa"/>
          </w:tcPr>
          <w:p w:rsidR="00F224AE" w:rsidRPr="001E5736" w:rsidRDefault="00F224AE" w:rsidP="002E0A06">
            <w:pPr>
              <w:tabs>
                <w:tab w:val="left" w:pos="0"/>
              </w:tabs>
              <w:spacing w:after="20"/>
              <w:rPr>
                <w:rFonts w:ascii="Arial" w:hAnsi="Arial" w:cs="Arial"/>
                <w:sz w:val="19"/>
                <w:szCs w:val="19"/>
              </w:rPr>
            </w:pPr>
            <w:r w:rsidRPr="001E5736">
              <w:rPr>
                <w:rFonts w:ascii="Arial" w:hAnsi="Arial" w:cs="Arial"/>
                <w:sz w:val="19"/>
                <w:szCs w:val="19"/>
              </w:rPr>
              <w:t>Graduate Student</w:t>
            </w:r>
          </w:p>
        </w:tc>
        <w:tc>
          <w:tcPr>
            <w:tcW w:w="2790" w:type="dxa"/>
          </w:tcPr>
          <w:p w:rsidR="00F224AE" w:rsidRPr="001E5736" w:rsidRDefault="00F224AE" w:rsidP="002E0A06">
            <w:pPr>
              <w:tabs>
                <w:tab w:val="left" w:pos="0"/>
              </w:tabs>
              <w:spacing w:after="20"/>
              <w:rPr>
                <w:rFonts w:ascii="Arial" w:hAnsi="Arial" w:cs="Arial"/>
                <w:sz w:val="19"/>
                <w:szCs w:val="19"/>
              </w:rPr>
            </w:pPr>
            <w:r w:rsidRPr="001E5736">
              <w:rPr>
                <w:rFonts w:ascii="Arial" w:hAnsi="Arial" w:cs="Arial"/>
                <w:sz w:val="19"/>
                <w:szCs w:val="19"/>
              </w:rPr>
              <w:t>University of Minnesota</w:t>
            </w:r>
          </w:p>
        </w:tc>
        <w:tc>
          <w:tcPr>
            <w:tcW w:w="1440" w:type="dxa"/>
          </w:tcPr>
          <w:p w:rsidR="00984B42" w:rsidRPr="001E5736" w:rsidRDefault="00F224AE" w:rsidP="002E0A06">
            <w:pPr>
              <w:tabs>
                <w:tab w:val="left" w:pos="0"/>
              </w:tabs>
              <w:spacing w:after="20"/>
              <w:jc w:val="center"/>
              <w:rPr>
                <w:rFonts w:ascii="Arial" w:hAnsi="Arial" w:cs="Arial"/>
                <w:sz w:val="19"/>
                <w:szCs w:val="19"/>
              </w:rPr>
            </w:pPr>
            <w:r w:rsidRPr="001E5736">
              <w:rPr>
                <w:rFonts w:ascii="Arial" w:hAnsi="Arial" w:cs="Arial"/>
                <w:sz w:val="19"/>
                <w:szCs w:val="19"/>
              </w:rPr>
              <w:t>Mentor/</w:t>
            </w:r>
          </w:p>
          <w:p w:rsidR="00F224AE" w:rsidRPr="001E5736" w:rsidRDefault="00F224AE" w:rsidP="002E0A06">
            <w:pPr>
              <w:tabs>
                <w:tab w:val="left" w:pos="0"/>
              </w:tabs>
              <w:spacing w:after="20"/>
              <w:jc w:val="center"/>
              <w:rPr>
                <w:rFonts w:ascii="Arial" w:hAnsi="Arial" w:cs="Arial"/>
                <w:sz w:val="19"/>
                <w:szCs w:val="19"/>
              </w:rPr>
            </w:pPr>
            <w:r w:rsidRPr="001E5736">
              <w:rPr>
                <w:rFonts w:ascii="Arial" w:hAnsi="Arial" w:cs="Arial"/>
                <w:sz w:val="19"/>
                <w:szCs w:val="19"/>
              </w:rPr>
              <w:t>Supervisor</w:t>
            </w:r>
          </w:p>
        </w:tc>
        <w:tc>
          <w:tcPr>
            <w:tcW w:w="1170" w:type="dxa"/>
          </w:tcPr>
          <w:p w:rsidR="00F224AE" w:rsidRPr="001E5736" w:rsidRDefault="00F224AE" w:rsidP="002E0A06">
            <w:pPr>
              <w:tabs>
                <w:tab w:val="left" w:pos="0"/>
              </w:tabs>
              <w:spacing w:after="20"/>
              <w:jc w:val="center"/>
              <w:rPr>
                <w:rFonts w:ascii="Arial" w:hAnsi="Arial" w:cs="Arial"/>
                <w:sz w:val="19"/>
                <w:szCs w:val="19"/>
              </w:rPr>
            </w:pPr>
            <w:r w:rsidRPr="001E5736">
              <w:rPr>
                <w:rFonts w:ascii="Arial" w:hAnsi="Arial" w:cs="Arial"/>
                <w:sz w:val="19"/>
                <w:szCs w:val="19"/>
              </w:rPr>
              <w:t>2008</w:t>
            </w:r>
          </w:p>
        </w:tc>
      </w:tr>
      <w:tr w:rsidR="00F224AE" w:rsidTr="00984B42">
        <w:trPr>
          <w:jc w:val="center"/>
        </w:trPr>
        <w:tc>
          <w:tcPr>
            <w:tcW w:w="1890" w:type="dxa"/>
          </w:tcPr>
          <w:p w:rsidR="00F224AE" w:rsidRPr="001E5736" w:rsidRDefault="00F224AE" w:rsidP="002E0A06">
            <w:pPr>
              <w:tabs>
                <w:tab w:val="left" w:pos="0"/>
              </w:tabs>
              <w:spacing w:after="20"/>
              <w:rPr>
                <w:rFonts w:ascii="Arial" w:hAnsi="Arial" w:cs="Arial"/>
                <w:sz w:val="19"/>
                <w:szCs w:val="19"/>
              </w:rPr>
            </w:pPr>
            <w:r w:rsidRPr="001E5736">
              <w:rPr>
                <w:rFonts w:ascii="Arial" w:hAnsi="Arial" w:cs="Arial"/>
                <w:sz w:val="19"/>
                <w:szCs w:val="19"/>
              </w:rPr>
              <w:t>Michael Burns</w:t>
            </w:r>
          </w:p>
        </w:tc>
        <w:tc>
          <w:tcPr>
            <w:tcW w:w="2160" w:type="dxa"/>
          </w:tcPr>
          <w:p w:rsidR="00F224AE" w:rsidRPr="001E5736" w:rsidRDefault="00F224AE" w:rsidP="002E0A06">
            <w:pPr>
              <w:tabs>
                <w:tab w:val="left" w:pos="0"/>
              </w:tabs>
              <w:spacing w:after="20"/>
              <w:rPr>
                <w:rFonts w:ascii="Arial" w:hAnsi="Arial" w:cs="Arial"/>
                <w:sz w:val="19"/>
                <w:szCs w:val="19"/>
              </w:rPr>
            </w:pPr>
            <w:r w:rsidRPr="001E5736">
              <w:rPr>
                <w:rFonts w:ascii="Arial" w:hAnsi="Arial" w:cs="Arial"/>
                <w:sz w:val="19"/>
                <w:szCs w:val="19"/>
              </w:rPr>
              <w:t>Graduate Student</w:t>
            </w:r>
          </w:p>
        </w:tc>
        <w:tc>
          <w:tcPr>
            <w:tcW w:w="2790" w:type="dxa"/>
          </w:tcPr>
          <w:p w:rsidR="00F224AE" w:rsidRPr="001E5736" w:rsidRDefault="00F224AE" w:rsidP="002E0A06">
            <w:pPr>
              <w:tabs>
                <w:tab w:val="left" w:pos="0"/>
              </w:tabs>
              <w:spacing w:after="20"/>
              <w:rPr>
                <w:rFonts w:ascii="Arial" w:hAnsi="Arial" w:cs="Arial"/>
                <w:sz w:val="19"/>
                <w:szCs w:val="19"/>
              </w:rPr>
            </w:pPr>
            <w:r w:rsidRPr="001E5736">
              <w:rPr>
                <w:rFonts w:ascii="Arial" w:hAnsi="Arial" w:cs="Arial"/>
                <w:sz w:val="19"/>
                <w:szCs w:val="19"/>
              </w:rPr>
              <w:t>University of Minnesota</w:t>
            </w:r>
          </w:p>
        </w:tc>
        <w:tc>
          <w:tcPr>
            <w:tcW w:w="1440" w:type="dxa"/>
          </w:tcPr>
          <w:p w:rsidR="00984B42" w:rsidRPr="001E5736" w:rsidRDefault="00F224AE" w:rsidP="002E0A06">
            <w:pPr>
              <w:tabs>
                <w:tab w:val="left" w:pos="0"/>
              </w:tabs>
              <w:spacing w:after="20"/>
              <w:jc w:val="center"/>
              <w:rPr>
                <w:rFonts w:ascii="Arial" w:hAnsi="Arial" w:cs="Arial"/>
                <w:sz w:val="19"/>
                <w:szCs w:val="19"/>
              </w:rPr>
            </w:pPr>
            <w:r w:rsidRPr="001E5736">
              <w:rPr>
                <w:rFonts w:ascii="Arial" w:hAnsi="Arial" w:cs="Arial"/>
                <w:sz w:val="19"/>
                <w:szCs w:val="19"/>
              </w:rPr>
              <w:t>Mentor/</w:t>
            </w:r>
          </w:p>
          <w:p w:rsidR="00F224AE" w:rsidRPr="001E5736" w:rsidRDefault="00F224AE" w:rsidP="002E0A06">
            <w:pPr>
              <w:tabs>
                <w:tab w:val="left" w:pos="0"/>
              </w:tabs>
              <w:spacing w:after="20"/>
              <w:jc w:val="center"/>
              <w:rPr>
                <w:rFonts w:ascii="Arial" w:hAnsi="Arial" w:cs="Arial"/>
                <w:sz w:val="19"/>
                <w:szCs w:val="19"/>
              </w:rPr>
            </w:pPr>
            <w:r w:rsidRPr="001E5736">
              <w:rPr>
                <w:rFonts w:ascii="Arial" w:hAnsi="Arial" w:cs="Arial"/>
                <w:sz w:val="19"/>
                <w:szCs w:val="19"/>
              </w:rPr>
              <w:t>Supervisor</w:t>
            </w:r>
          </w:p>
        </w:tc>
        <w:tc>
          <w:tcPr>
            <w:tcW w:w="1170" w:type="dxa"/>
          </w:tcPr>
          <w:p w:rsidR="00F224AE" w:rsidRPr="001E5736" w:rsidRDefault="00F224AE" w:rsidP="002E0A06">
            <w:pPr>
              <w:tabs>
                <w:tab w:val="left" w:pos="0"/>
              </w:tabs>
              <w:spacing w:after="20"/>
              <w:jc w:val="center"/>
              <w:rPr>
                <w:rFonts w:ascii="Arial" w:hAnsi="Arial" w:cs="Arial"/>
                <w:sz w:val="19"/>
                <w:szCs w:val="19"/>
              </w:rPr>
            </w:pPr>
            <w:r w:rsidRPr="001E5736">
              <w:rPr>
                <w:rFonts w:ascii="Arial" w:hAnsi="Arial" w:cs="Arial"/>
                <w:sz w:val="19"/>
                <w:szCs w:val="19"/>
              </w:rPr>
              <w:t>2008</w:t>
            </w:r>
          </w:p>
        </w:tc>
      </w:tr>
      <w:tr w:rsidR="00F224AE" w:rsidTr="00984B42">
        <w:trPr>
          <w:jc w:val="center"/>
        </w:trPr>
        <w:tc>
          <w:tcPr>
            <w:tcW w:w="1890" w:type="dxa"/>
          </w:tcPr>
          <w:p w:rsidR="00F224AE" w:rsidRPr="001E5736" w:rsidRDefault="00F224AE" w:rsidP="002E0A06">
            <w:pPr>
              <w:tabs>
                <w:tab w:val="left" w:pos="0"/>
              </w:tabs>
              <w:spacing w:after="20"/>
              <w:rPr>
                <w:rFonts w:ascii="Arial" w:hAnsi="Arial" w:cs="Arial"/>
                <w:sz w:val="19"/>
                <w:szCs w:val="19"/>
              </w:rPr>
            </w:pPr>
            <w:r w:rsidRPr="001E5736">
              <w:rPr>
                <w:rFonts w:ascii="Arial" w:hAnsi="Arial" w:cs="Arial"/>
                <w:sz w:val="19"/>
                <w:szCs w:val="19"/>
              </w:rPr>
              <w:t>Peter Romero</w:t>
            </w:r>
          </w:p>
        </w:tc>
        <w:tc>
          <w:tcPr>
            <w:tcW w:w="2160" w:type="dxa"/>
          </w:tcPr>
          <w:p w:rsidR="00F224AE" w:rsidRPr="001E5736" w:rsidRDefault="00F224AE" w:rsidP="002E0A06">
            <w:pPr>
              <w:tabs>
                <w:tab w:val="left" w:pos="0"/>
              </w:tabs>
              <w:spacing w:after="20"/>
              <w:rPr>
                <w:rFonts w:ascii="Arial" w:hAnsi="Arial" w:cs="Arial"/>
                <w:sz w:val="19"/>
                <w:szCs w:val="19"/>
              </w:rPr>
            </w:pPr>
            <w:r w:rsidRPr="001E5736">
              <w:rPr>
                <w:rFonts w:ascii="Arial" w:hAnsi="Arial" w:cs="Arial"/>
                <w:sz w:val="19"/>
                <w:szCs w:val="19"/>
              </w:rPr>
              <w:t>Undergraduate Research/START-UP</w:t>
            </w:r>
          </w:p>
        </w:tc>
        <w:tc>
          <w:tcPr>
            <w:tcW w:w="2790" w:type="dxa"/>
          </w:tcPr>
          <w:p w:rsidR="00F224AE" w:rsidRPr="001E5736" w:rsidRDefault="00F224AE" w:rsidP="002E0A06">
            <w:pPr>
              <w:tabs>
                <w:tab w:val="left" w:pos="0"/>
              </w:tabs>
              <w:spacing w:after="20"/>
              <w:rPr>
                <w:rFonts w:ascii="Arial" w:hAnsi="Arial" w:cs="Arial"/>
                <w:sz w:val="19"/>
                <w:szCs w:val="19"/>
              </w:rPr>
            </w:pPr>
            <w:r w:rsidRPr="001E5736">
              <w:rPr>
                <w:rFonts w:ascii="Arial" w:hAnsi="Arial" w:cs="Arial"/>
                <w:sz w:val="19"/>
                <w:szCs w:val="19"/>
              </w:rPr>
              <w:t>St. Mary’s University, San Antonio/UTHSCSA</w:t>
            </w:r>
          </w:p>
        </w:tc>
        <w:tc>
          <w:tcPr>
            <w:tcW w:w="1440" w:type="dxa"/>
          </w:tcPr>
          <w:p w:rsidR="00984B42" w:rsidRPr="001E5736" w:rsidRDefault="00F224AE" w:rsidP="002E0A06">
            <w:pPr>
              <w:tabs>
                <w:tab w:val="left" w:pos="0"/>
              </w:tabs>
              <w:spacing w:after="20"/>
              <w:jc w:val="center"/>
              <w:rPr>
                <w:rFonts w:ascii="Arial" w:hAnsi="Arial" w:cs="Arial"/>
                <w:sz w:val="19"/>
                <w:szCs w:val="19"/>
              </w:rPr>
            </w:pPr>
            <w:r w:rsidRPr="001E5736">
              <w:rPr>
                <w:rFonts w:ascii="Arial" w:hAnsi="Arial" w:cs="Arial"/>
                <w:sz w:val="19"/>
                <w:szCs w:val="19"/>
              </w:rPr>
              <w:t>Mentor/</w:t>
            </w:r>
          </w:p>
          <w:p w:rsidR="00F224AE" w:rsidRPr="001E5736" w:rsidRDefault="00F224AE" w:rsidP="002E0A06">
            <w:pPr>
              <w:tabs>
                <w:tab w:val="left" w:pos="0"/>
              </w:tabs>
              <w:spacing w:after="20"/>
              <w:jc w:val="center"/>
              <w:rPr>
                <w:rFonts w:ascii="Arial" w:hAnsi="Arial" w:cs="Arial"/>
                <w:sz w:val="19"/>
                <w:szCs w:val="19"/>
              </w:rPr>
            </w:pPr>
            <w:r w:rsidRPr="001E5736">
              <w:rPr>
                <w:rFonts w:ascii="Arial" w:hAnsi="Arial" w:cs="Arial"/>
                <w:sz w:val="19"/>
                <w:szCs w:val="19"/>
              </w:rPr>
              <w:t>Supervisor</w:t>
            </w:r>
          </w:p>
        </w:tc>
        <w:tc>
          <w:tcPr>
            <w:tcW w:w="1170" w:type="dxa"/>
          </w:tcPr>
          <w:p w:rsidR="00F224AE" w:rsidRPr="001E5736" w:rsidRDefault="00F224AE" w:rsidP="002E0A06">
            <w:pPr>
              <w:tabs>
                <w:tab w:val="left" w:pos="0"/>
              </w:tabs>
              <w:spacing w:after="20"/>
              <w:jc w:val="center"/>
              <w:rPr>
                <w:rFonts w:ascii="Arial" w:hAnsi="Arial" w:cs="Arial"/>
                <w:sz w:val="19"/>
                <w:szCs w:val="19"/>
              </w:rPr>
            </w:pPr>
            <w:r w:rsidRPr="001E5736">
              <w:rPr>
                <w:rFonts w:ascii="Arial" w:hAnsi="Arial" w:cs="Arial"/>
                <w:sz w:val="19"/>
                <w:szCs w:val="19"/>
              </w:rPr>
              <w:t>2013-2014</w:t>
            </w:r>
          </w:p>
        </w:tc>
      </w:tr>
      <w:tr w:rsidR="00F224AE" w:rsidTr="00984B42">
        <w:trPr>
          <w:jc w:val="center"/>
        </w:trPr>
        <w:tc>
          <w:tcPr>
            <w:tcW w:w="1890" w:type="dxa"/>
          </w:tcPr>
          <w:p w:rsidR="00F224AE" w:rsidRPr="001E5736" w:rsidRDefault="00F224AE" w:rsidP="002E0A06">
            <w:pPr>
              <w:tabs>
                <w:tab w:val="left" w:pos="0"/>
              </w:tabs>
              <w:spacing w:after="20"/>
              <w:rPr>
                <w:rFonts w:ascii="Arial" w:hAnsi="Arial" w:cs="Arial"/>
                <w:sz w:val="19"/>
                <w:szCs w:val="19"/>
              </w:rPr>
            </w:pPr>
            <w:r w:rsidRPr="001E5736">
              <w:rPr>
                <w:rFonts w:ascii="Arial" w:hAnsi="Arial" w:cs="Arial"/>
                <w:sz w:val="19"/>
                <w:szCs w:val="19"/>
              </w:rPr>
              <w:t xml:space="preserve">Celina </w:t>
            </w:r>
            <w:proofErr w:type="spellStart"/>
            <w:r w:rsidRPr="001E5736">
              <w:rPr>
                <w:rFonts w:ascii="Arial" w:hAnsi="Arial" w:cs="Arial"/>
                <w:sz w:val="19"/>
                <w:szCs w:val="19"/>
              </w:rPr>
              <w:t>Provencio</w:t>
            </w:r>
            <w:proofErr w:type="spellEnd"/>
          </w:p>
        </w:tc>
        <w:tc>
          <w:tcPr>
            <w:tcW w:w="2160" w:type="dxa"/>
          </w:tcPr>
          <w:p w:rsidR="00F224AE" w:rsidRPr="001E5736" w:rsidRDefault="00F224AE" w:rsidP="002E0A06">
            <w:pPr>
              <w:tabs>
                <w:tab w:val="left" w:pos="0"/>
              </w:tabs>
              <w:spacing w:after="20"/>
              <w:rPr>
                <w:rFonts w:ascii="Arial" w:hAnsi="Arial" w:cs="Arial"/>
                <w:sz w:val="19"/>
                <w:szCs w:val="19"/>
              </w:rPr>
            </w:pPr>
            <w:r w:rsidRPr="001E5736">
              <w:rPr>
                <w:rFonts w:ascii="Arial" w:hAnsi="Arial" w:cs="Arial"/>
                <w:sz w:val="19"/>
                <w:szCs w:val="19"/>
              </w:rPr>
              <w:t>Undergraduate Research/START-UP</w:t>
            </w:r>
          </w:p>
        </w:tc>
        <w:tc>
          <w:tcPr>
            <w:tcW w:w="2790" w:type="dxa"/>
          </w:tcPr>
          <w:p w:rsidR="00F224AE" w:rsidRPr="001E5736" w:rsidRDefault="00F224AE" w:rsidP="002E0A06">
            <w:pPr>
              <w:tabs>
                <w:tab w:val="left" w:pos="0"/>
              </w:tabs>
              <w:spacing w:after="20"/>
              <w:rPr>
                <w:rFonts w:ascii="Arial" w:hAnsi="Arial" w:cs="Arial"/>
                <w:sz w:val="19"/>
                <w:szCs w:val="19"/>
              </w:rPr>
            </w:pPr>
            <w:r w:rsidRPr="001E5736">
              <w:rPr>
                <w:rFonts w:ascii="Arial" w:hAnsi="Arial" w:cs="Arial"/>
                <w:sz w:val="19"/>
                <w:szCs w:val="19"/>
              </w:rPr>
              <w:t>Trinity University, San Antonio/UTHSCSA</w:t>
            </w:r>
          </w:p>
        </w:tc>
        <w:tc>
          <w:tcPr>
            <w:tcW w:w="1440" w:type="dxa"/>
          </w:tcPr>
          <w:p w:rsidR="00984B42" w:rsidRPr="001E5736" w:rsidRDefault="00F224AE" w:rsidP="002E0A06">
            <w:pPr>
              <w:tabs>
                <w:tab w:val="left" w:pos="0"/>
              </w:tabs>
              <w:spacing w:after="20"/>
              <w:jc w:val="center"/>
              <w:rPr>
                <w:rFonts w:ascii="Arial" w:hAnsi="Arial" w:cs="Arial"/>
                <w:sz w:val="19"/>
                <w:szCs w:val="19"/>
              </w:rPr>
            </w:pPr>
            <w:r w:rsidRPr="001E5736">
              <w:rPr>
                <w:rFonts w:ascii="Arial" w:hAnsi="Arial" w:cs="Arial"/>
                <w:sz w:val="19"/>
                <w:szCs w:val="19"/>
              </w:rPr>
              <w:t>Mentor/</w:t>
            </w:r>
          </w:p>
          <w:p w:rsidR="00F224AE" w:rsidRPr="001E5736" w:rsidRDefault="00F224AE" w:rsidP="002E0A06">
            <w:pPr>
              <w:tabs>
                <w:tab w:val="left" w:pos="0"/>
              </w:tabs>
              <w:spacing w:after="20"/>
              <w:jc w:val="center"/>
              <w:rPr>
                <w:rFonts w:ascii="Arial" w:hAnsi="Arial" w:cs="Arial"/>
                <w:sz w:val="19"/>
                <w:szCs w:val="19"/>
              </w:rPr>
            </w:pPr>
            <w:r w:rsidRPr="001E5736">
              <w:rPr>
                <w:rFonts w:ascii="Arial" w:hAnsi="Arial" w:cs="Arial"/>
                <w:sz w:val="19"/>
                <w:szCs w:val="19"/>
              </w:rPr>
              <w:t>Supervisor</w:t>
            </w:r>
          </w:p>
        </w:tc>
        <w:tc>
          <w:tcPr>
            <w:tcW w:w="1170" w:type="dxa"/>
          </w:tcPr>
          <w:p w:rsidR="00F224AE" w:rsidRPr="001E5736" w:rsidRDefault="00F224AE" w:rsidP="002E0A06">
            <w:pPr>
              <w:tabs>
                <w:tab w:val="left" w:pos="0"/>
              </w:tabs>
              <w:spacing w:after="20"/>
              <w:jc w:val="center"/>
              <w:rPr>
                <w:rFonts w:ascii="Arial" w:hAnsi="Arial" w:cs="Arial"/>
                <w:sz w:val="19"/>
                <w:szCs w:val="19"/>
              </w:rPr>
            </w:pPr>
            <w:r w:rsidRPr="001E5736">
              <w:rPr>
                <w:rFonts w:ascii="Arial" w:hAnsi="Arial" w:cs="Arial"/>
                <w:sz w:val="19"/>
                <w:szCs w:val="19"/>
              </w:rPr>
              <w:t>2014</w:t>
            </w:r>
          </w:p>
        </w:tc>
      </w:tr>
      <w:tr w:rsidR="00F224AE" w:rsidTr="00984B42">
        <w:trPr>
          <w:jc w:val="center"/>
        </w:trPr>
        <w:tc>
          <w:tcPr>
            <w:tcW w:w="1890" w:type="dxa"/>
          </w:tcPr>
          <w:p w:rsidR="00F224AE" w:rsidRPr="001E5736" w:rsidRDefault="00F224AE" w:rsidP="002E0A06">
            <w:pPr>
              <w:tabs>
                <w:tab w:val="left" w:pos="0"/>
              </w:tabs>
              <w:spacing w:after="20"/>
              <w:rPr>
                <w:rFonts w:ascii="Arial" w:hAnsi="Arial" w:cs="Arial"/>
                <w:sz w:val="19"/>
                <w:szCs w:val="19"/>
              </w:rPr>
            </w:pPr>
            <w:r w:rsidRPr="001E5736">
              <w:rPr>
                <w:rFonts w:ascii="Arial" w:hAnsi="Arial" w:cs="Arial"/>
                <w:sz w:val="19"/>
                <w:szCs w:val="19"/>
              </w:rPr>
              <w:t>Ethan Shelbourne-Dominguez</w:t>
            </w:r>
          </w:p>
        </w:tc>
        <w:tc>
          <w:tcPr>
            <w:tcW w:w="2160" w:type="dxa"/>
          </w:tcPr>
          <w:p w:rsidR="00F224AE" w:rsidRPr="001E5736" w:rsidRDefault="00F224AE" w:rsidP="002E0A06">
            <w:pPr>
              <w:tabs>
                <w:tab w:val="left" w:pos="0"/>
              </w:tabs>
              <w:spacing w:after="20"/>
              <w:rPr>
                <w:rFonts w:ascii="Arial" w:hAnsi="Arial" w:cs="Arial"/>
                <w:sz w:val="19"/>
                <w:szCs w:val="19"/>
              </w:rPr>
            </w:pPr>
            <w:proofErr w:type="spellStart"/>
            <w:r w:rsidRPr="001E5736">
              <w:rPr>
                <w:rFonts w:ascii="Arial" w:hAnsi="Arial" w:cs="Arial"/>
                <w:sz w:val="19"/>
                <w:szCs w:val="19"/>
              </w:rPr>
              <w:t>Voelcker</w:t>
            </w:r>
            <w:proofErr w:type="spellEnd"/>
            <w:r w:rsidRPr="001E5736">
              <w:rPr>
                <w:rFonts w:ascii="Arial" w:hAnsi="Arial" w:cs="Arial"/>
                <w:sz w:val="19"/>
                <w:szCs w:val="19"/>
              </w:rPr>
              <w:t xml:space="preserve"> Biomedical Research Program</w:t>
            </w:r>
          </w:p>
        </w:tc>
        <w:tc>
          <w:tcPr>
            <w:tcW w:w="2790" w:type="dxa"/>
          </w:tcPr>
          <w:p w:rsidR="00F224AE" w:rsidRPr="001E5736" w:rsidRDefault="00F224AE" w:rsidP="002E0A06">
            <w:pPr>
              <w:tabs>
                <w:tab w:val="left" w:pos="0"/>
              </w:tabs>
              <w:spacing w:after="20"/>
              <w:rPr>
                <w:rFonts w:ascii="Arial" w:hAnsi="Arial" w:cs="Arial"/>
                <w:sz w:val="19"/>
                <w:szCs w:val="19"/>
              </w:rPr>
            </w:pPr>
            <w:r w:rsidRPr="001E5736">
              <w:rPr>
                <w:rFonts w:ascii="Arial" w:hAnsi="Arial" w:cs="Arial"/>
                <w:sz w:val="19"/>
                <w:szCs w:val="19"/>
              </w:rPr>
              <w:t>Brooks Academy of Science and Engineering/UTHSCSA</w:t>
            </w:r>
          </w:p>
        </w:tc>
        <w:tc>
          <w:tcPr>
            <w:tcW w:w="1440" w:type="dxa"/>
          </w:tcPr>
          <w:p w:rsidR="00984B42" w:rsidRPr="001E5736" w:rsidRDefault="00F224AE" w:rsidP="002E0A06">
            <w:pPr>
              <w:tabs>
                <w:tab w:val="left" w:pos="0"/>
              </w:tabs>
              <w:spacing w:after="20"/>
              <w:jc w:val="center"/>
              <w:rPr>
                <w:rFonts w:ascii="Arial" w:hAnsi="Arial" w:cs="Arial"/>
                <w:sz w:val="19"/>
                <w:szCs w:val="19"/>
              </w:rPr>
            </w:pPr>
            <w:r w:rsidRPr="001E5736">
              <w:rPr>
                <w:rFonts w:ascii="Arial" w:hAnsi="Arial" w:cs="Arial"/>
                <w:sz w:val="19"/>
                <w:szCs w:val="19"/>
              </w:rPr>
              <w:t>Mentor/</w:t>
            </w:r>
          </w:p>
          <w:p w:rsidR="00F224AE" w:rsidRPr="001E5736" w:rsidRDefault="00F224AE" w:rsidP="002E0A06">
            <w:pPr>
              <w:tabs>
                <w:tab w:val="left" w:pos="0"/>
              </w:tabs>
              <w:spacing w:after="20"/>
              <w:jc w:val="center"/>
              <w:rPr>
                <w:rFonts w:ascii="Arial" w:hAnsi="Arial" w:cs="Arial"/>
                <w:sz w:val="19"/>
                <w:szCs w:val="19"/>
              </w:rPr>
            </w:pPr>
            <w:r w:rsidRPr="001E5736">
              <w:rPr>
                <w:rFonts w:ascii="Arial" w:hAnsi="Arial" w:cs="Arial"/>
                <w:sz w:val="19"/>
                <w:szCs w:val="19"/>
              </w:rPr>
              <w:t>Supervisor</w:t>
            </w:r>
          </w:p>
        </w:tc>
        <w:tc>
          <w:tcPr>
            <w:tcW w:w="1170" w:type="dxa"/>
          </w:tcPr>
          <w:p w:rsidR="00F224AE" w:rsidRPr="001E5736" w:rsidRDefault="00F224AE" w:rsidP="002E0A06">
            <w:pPr>
              <w:tabs>
                <w:tab w:val="left" w:pos="0"/>
              </w:tabs>
              <w:spacing w:after="20"/>
              <w:jc w:val="center"/>
              <w:rPr>
                <w:rFonts w:ascii="Arial" w:hAnsi="Arial" w:cs="Arial"/>
                <w:sz w:val="19"/>
                <w:szCs w:val="19"/>
              </w:rPr>
            </w:pPr>
            <w:r w:rsidRPr="001E5736">
              <w:rPr>
                <w:rFonts w:ascii="Arial" w:hAnsi="Arial" w:cs="Arial"/>
                <w:sz w:val="19"/>
                <w:szCs w:val="19"/>
              </w:rPr>
              <w:t>2014</w:t>
            </w:r>
          </w:p>
        </w:tc>
      </w:tr>
      <w:tr w:rsidR="00F224AE" w:rsidTr="00984B42">
        <w:trPr>
          <w:jc w:val="center"/>
        </w:trPr>
        <w:tc>
          <w:tcPr>
            <w:tcW w:w="1890" w:type="dxa"/>
          </w:tcPr>
          <w:p w:rsidR="00F224AE" w:rsidRPr="001E5736" w:rsidRDefault="00F224AE" w:rsidP="002E0A06">
            <w:pPr>
              <w:tabs>
                <w:tab w:val="left" w:pos="0"/>
              </w:tabs>
              <w:spacing w:after="20"/>
              <w:rPr>
                <w:rFonts w:ascii="Arial" w:hAnsi="Arial" w:cs="Arial"/>
                <w:sz w:val="19"/>
                <w:szCs w:val="19"/>
              </w:rPr>
            </w:pPr>
            <w:r w:rsidRPr="001E5736">
              <w:rPr>
                <w:rFonts w:ascii="Arial" w:hAnsi="Arial" w:cs="Arial"/>
                <w:sz w:val="19"/>
                <w:szCs w:val="19"/>
              </w:rPr>
              <w:t xml:space="preserve">James </w:t>
            </w:r>
            <w:proofErr w:type="spellStart"/>
            <w:r w:rsidRPr="001E5736">
              <w:rPr>
                <w:rFonts w:ascii="Arial" w:hAnsi="Arial" w:cs="Arial"/>
                <w:sz w:val="19"/>
                <w:szCs w:val="19"/>
              </w:rPr>
              <w:t>Cuvillier</w:t>
            </w:r>
            <w:proofErr w:type="spellEnd"/>
          </w:p>
        </w:tc>
        <w:tc>
          <w:tcPr>
            <w:tcW w:w="2160" w:type="dxa"/>
          </w:tcPr>
          <w:p w:rsidR="00F224AE" w:rsidRPr="001E5736" w:rsidRDefault="00F224AE" w:rsidP="002E0A06">
            <w:pPr>
              <w:tabs>
                <w:tab w:val="left" w:pos="0"/>
              </w:tabs>
              <w:spacing w:after="20"/>
              <w:rPr>
                <w:rFonts w:ascii="Arial" w:hAnsi="Arial" w:cs="Arial"/>
                <w:sz w:val="19"/>
                <w:szCs w:val="19"/>
              </w:rPr>
            </w:pPr>
            <w:r w:rsidRPr="001E5736">
              <w:rPr>
                <w:rFonts w:ascii="Arial" w:hAnsi="Arial" w:cs="Arial"/>
                <w:sz w:val="19"/>
                <w:szCs w:val="19"/>
              </w:rPr>
              <w:t>M-STAR (AFAR)</w:t>
            </w:r>
          </w:p>
        </w:tc>
        <w:tc>
          <w:tcPr>
            <w:tcW w:w="2790" w:type="dxa"/>
          </w:tcPr>
          <w:p w:rsidR="00F224AE" w:rsidRPr="001E5736" w:rsidRDefault="00F224AE" w:rsidP="002E0A06">
            <w:pPr>
              <w:tabs>
                <w:tab w:val="left" w:pos="0"/>
              </w:tabs>
              <w:spacing w:after="20"/>
              <w:rPr>
                <w:rFonts w:ascii="Arial" w:hAnsi="Arial" w:cs="Arial"/>
                <w:sz w:val="19"/>
                <w:szCs w:val="19"/>
              </w:rPr>
            </w:pPr>
            <w:r w:rsidRPr="001E5736">
              <w:rPr>
                <w:rFonts w:ascii="Arial" w:hAnsi="Arial" w:cs="Arial"/>
                <w:sz w:val="19"/>
                <w:szCs w:val="19"/>
              </w:rPr>
              <w:t>UTHSCSA Medical School</w:t>
            </w:r>
          </w:p>
        </w:tc>
        <w:tc>
          <w:tcPr>
            <w:tcW w:w="1440" w:type="dxa"/>
          </w:tcPr>
          <w:p w:rsidR="00984B42" w:rsidRPr="001E5736" w:rsidRDefault="00F224AE" w:rsidP="002E0A06">
            <w:pPr>
              <w:tabs>
                <w:tab w:val="left" w:pos="0"/>
              </w:tabs>
              <w:spacing w:after="20"/>
              <w:jc w:val="center"/>
              <w:rPr>
                <w:rFonts w:ascii="Arial" w:hAnsi="Arial" w:cs="Arial"/>
                <w:sz w:val="19"/>
                <w:szCs w:val="19"/>
              </w:rPr>
            </w:pPr>
            <w:r w:rsidRPr="001E5736">
              <w:rPr>
                <w:rFonts w:ascii="Arial" w:hAnsi="Arial" w:cs="Arial"/>
                <w:sz w:val="19"/>
                <w:szCs w:val="19"/>
              </w:rPr>
              <w:t>Mentor/</w:t>
            </w:r>
          </w:p>
          <w:p w:rsidR="00F224AE" w:rsidRPr="001E5736" w:rsidRDefault="00F224AE" w:rsidP="002E0A06">
            <w:pPr>
              <w:tabs>
                <w:tab w:val="left" w:pos="0"/>
              </w:tabs>
              <w:spacing w:after="20"/>
              <w:jc w:val="center"/>
              <w:rPr>
                <w:rFonts w:ascii="Arial" w:hAnsi="Arial" w:cs="Arial"/>
                <w:sz w:val="19"/>
                <w:szCs w:val="19"/>
              </w:rPr>
            </w:pPr>
            <w:r w:rsidRPr="001E5736">
              <w:rPr>
                <w:rFonts w:ascii="Arial" w:hAnsi="Arial" w:cs="Arial"/>
                <w:sz w:val="19"/>
                <w:szCs w:val="19"/>
              </w:rPr>
              <w:t>Supervisor</w:t>
            </w:r>
          </w:p>
        </w:tc>
        <w:tc>
          <w:tcPr>
            <w:tcW w:w="1170" w:type="dxa"/>
          </w:tcPr>
          <w:p w:rsidR="00F224AE" w:rsidRPr="001E5736" w:rsidRDefault="00F224AE" w:rsidP="002E0A06">
            <w:pPr>
              <w:tabs>
                <w:tab w:val="left" w:pos="0"/>
              </w:tabs>
              <w:spacing w:after="20"/>
              <w:jc w:val="center"/>
              <w:rPr>
                <w:rFonts w:ascii="Arial" w:hAnsi="Arial" w:cs="Arial"/>
                <w:sz w:val="19"/>
                <w:szCs w:val="19"/>
              </w:rPr>
            </w:pPr>
            <w:r w:rsidRPr="001E5736">
              <w:rPr>
                <w:rFonts w:ascii="Arial" w:hAnsi="Arial" w:cs="Arial"/>
                <w:sz w:val="19"/>
                <w:szCs w:val="19"/>
              </w:rPr>
              <w:t>2014-2015</w:t>
            </w:r>
          </w:p>
        </w:tc>
      </w:tr>
      <w:tr w:rsidR="00F224AE" w:rsidTr="00984B42">
        <w:trPr>
          <w:jc w:val="center"/>
        </w:trPr>
        <w:tc>
          <w:tcPr>
            <w:tcW w:w="1890" w:type="dxa"/>
          </w:tcPr>
          <w:p w:rsidR="00F224AE" w:rsidRPr="001E5736" w:rsidRDefault="00F224AE" w:rsidP="002E0A06">
            <w:pPr>
              <w:tabs>
                <w:tab w:val="left" w:pos="0"/>
              </w:tabs>
              <w:spacing w:after="20"/>
              <w:rPr>
                <w:rFonts w:ascii="Arial" w:hAnsi="Arial" w:cs="Arial"/>
                <w:sz w:val="19"/>
                <w:szCs w:val="19"/>
              </w:rPr>
            </w:pPr>
            <w:r w:rsidRPr="001E5736">
              <w:rPr>
                <w:rFonts w:ascii="Arial" w:hAnsi="Arial" w:cs="Arial"/>
                <w:sz w:val="19"/>
                <w:szCs w:val="19"/>
              </w:rPr>
              <w:t>Brendan Langford</w:t>
            </w:r>
          </w:p>
        </w:tc>
        <w:tc>
          <w:tcPr>
            <w:tcW w:w="2160" w:type="dxa"/>
          </w:tcPr>
          <w:p w:rsidR="00F224AE" w:rsidRPr="001E5736" w:rsidRDefault="00F224AE" w:rsidP="002E0A06">
            <w:pPr>
              <w:tabs>
                <w:tab w:val="left" w:pos="0"/>
              </w:tabs>
              <w:spacing w:after="20"/>
              <w:rPr>
                <w:rFonts w:ascii="Arial" w:hAnsi="Arial" w:cs="Arial"/>
                <w:sz w:val="19"/>
                <w:szCs w:val="19"/>
              </w:rPr>
            </w:pPr>
            <w:r w:rsidRPr="001E5736">
              <w:rPr>
                <w:rFonts w:ascii="Arial" w:hAnsi="Arial" w:cs="Arial"/>
                <w:sz w:val="19"/>
                <w:szCs w:val="19"/>
              </w:rPr>
              <w:t>M-STAR (AFAR)</w:t>
            </w:r>
          </w:p>
        </w:tc>
        <w:tc>
          <w:tcPr>
            <w:tcW w:w="2790" w:type="dxa"/>
          </w:tcPr>
          <w:p w:rsidR="00F224AE" w:rsidRPr="001E5736" w:rsidRDefault="00F224AE" w:rsidP="002E0A06">
            <w:pPr>
              <w:tabs>
                <w:tab w:val="left" w:pos="0"/>
              </w:tabs>
              <w:spacing w:after="20"/>
              <w:rPr>
                <w:rFonts w:ascii="Arial" w:hAnsi="Arial" w:cs="Arial"/>
                <w:sz w:val="19"/>
                <w:szCs w:val="19"/>
              </w:rPr>
            </w:pPr>
            <w:r w:rsidRPr="001E5736">
              <w:rPr>
                <w:rFonts w:ascii="Arial" w:hAnsi="Arial" w:cs="Arial"/>
                <w:sz w:val="19"/>
                <w:szCs w:val="19"/>
              </w:rPr>
              <w:t>UTHSCSA Medical School</w:t>
            </w:r>
          </w:p>
        </w:tc>
        <w:tc>
          <w:tcPr>
            <w:tcW w:w="1440" w:type="dxa"/>
          </w:tcPr>
          <w:p w:rsidR="00984B42" w:rsidRPr="001E5736" w:rsidRDefault="00F224AE" w:rsidP="002E0A06">
            <w:pPr>
              <w:tabs>
                <w:tab w:val="left" w:pos="0"/>
              </w:tabs>
              <w:spacing w:after="20"/>
              <w:jc w:val="center"/>
              <w:rPr>
                <w:rFonts w:ascii="Arial" w:hAnsi="Arial" w:cs="Arial"/>
                <w:sz w:val="19"/>
                <w:szCs w:val="19"/>
              </w:rPr>
            </w:pPr>
            <w:r w:rsidRPr="001E5736">
              <w:rPr>
                <w:rFonts w:ascii="Arial" w:hAnsi="Arial" w:cs="Arial"/>
                <w:sz w:val="19"/>
                <w:szCs w:val="19"/>
              </w:rPr>
              <w:t>Mentor/</w:t>
            </w:r>
          </w:p>
          <w:p w:rsidR="00F224AE" w:rsidRPr="001E5736" w:rsidRDefault="00F224AE" w:rsidP="002E0A06">
            <w:pPr>
              <w:tabs>
                <w:tab w:val="left" w:pos="0"/>
              </w:tabs>
              <w:spacing w:after="20"/>
              <w:jc w:val="center"/>
              <w:rPr>
                <w:rFonts w:ascii="Arial" w:hAnsi="Arial" w:cs="Arial"/>
                <w:sz w:val="19"/>
                <w:szCs w:val="19"/>
              </w:rPr>
            </w:pPr>
            <w:r w:rsidRPr="001E5736">
              <w:rPr>
                <w:rFonts w:ascii="Arial" w:hAnsi="Arial" w:cs="Arial"/>
                <w:sz w:val="19"/>
                <w:szCs w:val="19"/>
              </w:rPr>
              <w:t>Supervisor</w:t>
            </w:r>
          </w:p>
        </w:tc>
        <w:tc>
          <w:tcPr>
            <w:tcW w:w="1170" w:type="dxa"/>
          </w:tcPr>
          <w:p w:rsidR="00F224AE" w:rsidRPr="001E5736" w:rsidRDefault="00F224AE" w:rsidP="002E0A06">
            <w:pPr>
              <w:tabs>
                <w:tab w:val="left" w:pos="0"/>
              </w:tabs>
              <w:spacing w:after="20"/>
              <w:jc w:val="center"/>
              <w:rPr>
                <w:rFonts w:ascii="Arial" w:hAnsi="Arial" w:cs="Arial"/>
                <w:sz w:val="19"/>
                <w:szCs w:val="19"/>
              </w:rPr>
            </w:pPr>
            <w:r w:rsidRPr="001E5736">
              <w:rPr>
                <w:rFonts w:ascii="Arial" w:hAnsi="Arial" w:cs="Arial"/>
                <w:sz w:val="19"/>
                <w:szCs w:val="19"/>
              </w:rPr>
              <w:t>2015</w:t>
            </w:r>
          </w:p>
        </w:tc>
      </w:tr>
      <w:tr w:rsidR="00F224AE" w:rsidTr="00984B42">
        <w:trPr>
          <w:jc w:val="center"/>
        </w:trPr>
        <w:tc>
          <w:tcPr>
            <w:tcW w:w="1890" w:type="dxa"/>
          </w:tcPr>
          <w:p w:rsidR="00F224AE" w:rsidRPr="001E5736" w:rsidRDefault="00F224AE" w:rsidP="002E0A06">
            <w:pPr>
              <w:tabs>
                <w:tab w:val="left" w:pos="0"/>
              </w:tabs>
              <w:spacing w:after="20"/>
              <w:rPr>
                <w:rFonts w:ascii="Arial" w:hAnsi="Arial" w:cs="Arial"/>
                <w:sz w:val="19"/>
                <w:szCs w:val="19"/>
              </w:rPr>
            </w:pPr>
            <w:r w:rsidRPr="001E5736">
              <w:rPr>
                <w:rFonts w:ascii="Arial" w:hAnsi="Arial" w:cs="Arial"/>
                <w:sz w:val="19"/>
                <w:szCs w:val="19"/>
              </w:rPr>
              <w:t>Lea Morin</w:t>
            </w:r>
          </w:p>
        </w:tc>
        <w:tc>
          <w:tcPr>
            <w:tcW w:w="2160" w:type="dxa"/>
          </w:tcPr>
          <w:p w:rsidR="00F224AE" w:rsidRPr="001E5736" w:rsidRDefault="00F224AE" w:rsidP="002E0A06">
            <w:pPr>
              <w:tabs>
                <w:tab w:val="left" w:pos="0"/>
              </w:tabs>
              <w:spacing w:after="20"/>
              <w:rPr>
                <w:rFonts w:ascii="Arial" w:hAnsi="Arial" w:cs="Arial"/>
                <w:sz w:val="19"/>
                <w:szCs w:val="19"/>
              </w:rPr>
            </w:pPr>
            <w:proofErr w:type="spellStart"/>
            <w:r w:rsidRPr="001E5736">
              <w:rPr>
                <w:rFonts w:ascii="Arial" w:hAnsi="Arial" w:cs="Arial"/>
                <w:sz w:val="19"/>
                <w:szCs w:val="19"/>
              </w:rPr>
              <w:t>Voelcker</w:t>
            </w:r>
            <w:proofErr w:type="spellEnd"/>
            <w:r w:rsidRPr="001E5736">
              <w:rPr>
                <w:rFonts w:ascii="Arial" w:hAnsi="Arial" w:cs="Arial"/>
                <w:sz w:val="19"/>
                <w:szCs w:val="19"/>
              </w:rPr>
              <w:t xml:space="preserve"> Biomedical Research Program</w:t>
            </w:r>
          </w:p>
        </w:tc>
        <w:tc>
          <w:tcPr>
            <w:tcW w:w="2790" w:type="dxa"/>
          </w:tcPr>
          <w:p w:rsidR="00F224AE" w:rsidRPr="001E5736" w:rsidRDefault="00F224AE" w:rsidP="002E0A06">
            <w:pPr>
              <w:tabs>
                <w:tab w:val="left" w:pos="0"/>
              </w:tabs>
              <w:spacing w:after="20"/>
              <w:rPr>
                <w:rFonts w:ascii="Arial" w:hAnsi="Arial" w:cs="Arial"/>
                <w:sz w:val="19"/>
                <w:szCs w:val="19"/>
              </w:rPr>
            </w:pPr>
            <w:r w:rsidRPr="001E5736">
              <w:rPr>
                <w:rFonts w:ascii="Arial" w:hAnsi="Arial" w:cs="Arial"/>
                <w:sz w:val="19"/>
                <w:szCs w:val="19"/>
              </w:rPr>
              <w:t>Young Women’s Leadership Academy/UTHSCSA</w:t>
            </w:r>
          </w:p>
        </w:tc>
        <w:tc>
          <w:tcPr>
            <w:tcW w:w="1440" w:type="dxa"/>
          </w:tcPr>
          <w:p w:rsidR="00984B42" w:rsidRPr="001E5736" w:rsidRDefault="00F224AE" w:rsidP="002E0A06">
            <w:pPr>
              <w:tabs>
                <w:tab w:val="left" w:pos="0"/>
              </w:tabs>
              <w:spacing w:after="20"/>
              <w:jc w:val="center"/>
              <w:rPr>
                <w:rFonts w:ascii="Arial" w:hAnsi="Arial" w:cs="Arial"/>
                <w:sz w:val="19"/>
                <w:szCs w:val="19"/>
              </w:rPr>
            </w:pPr>
            <w:r w:rsidRPr="001E5736">
              <w:rPr>
                <w:rFonts w:ascii="Arial" w:hAnsi="Arial" w:cs="Arial"/>
                <w:sz w:val="19"/>
                <w:szCs w:val="19"/>
              </w:rPr>
              <w:t>Mentor/</w:t>
            </w:r>
          </w:p>
          <w:p w:rsidR="00F224AE" w:rsidRPr="001E5736" w:rsidRDefault="00F224AE" w:rsidP="002E0A06">
            <w:pPr>
              <w:tabs>
                <w:tab w:val="left" w:pos="0"/>
              </w:tabs>
              <w:spacing w:after="20"/>
              <w:jc w:val="center"/>
              <w:rPr>
                <w:rFonts w:ascii="Arial" w:hAnsi="Arial" w:cs="Arial"/>
                <w:sz w:val="19"/>
                <w:szCs w:val="19"/>
              </w:rPr>
            </w:pPr>
            <w:r w:rsidRPr="001E5736">
              <w:rPr>
                <w:rFonts w:ascii="Arial" w:hAnsi="Arial" w:cs="Arial"/>
                <w:sz w:val="19"/>
                <w:szCs w:val="19"/>
              </w:rPr>
              <w:t>Supervisor</w:t>
            </w:r>
          </w:p>
        </w:tc>
        <w:tc>
          <w:tcPr>
            <w:tcW w:w="1170" w:type="dxa"/>
          </w:tcPr>
          <w:p w:rsidR="00F224AE" w:rsidRPr="001E5736" w:rsidRDefault="00F224AE" w:rsidP="002E0A06">
            <w:pPr>
              <w:tabs>
                <w:tab w:val="left" w:pos="0"/>
              </w:tabs>
              <w:spacing w:after="20"/>
              <w:jc w:val="center"/>
              <w:rPr>
                <w:rFonts w:ascii="Arial" w:hAnsi="Arial" w:cs="Arial"/>
                <w:sz w:val="19"/>
                <w:szCs w:val="19"/>
              </w:rPr>
            </w:pPr>
            <w:r w:rsidRPr="001E5736">
              <w:rPr>
                <w:rFonts w:ascii="Arial" w:hAnsi="Arial" w:cs="Arial"/>
                <w:sz w:val="19"/>
                <w:szCs w:val="19"/>
              </w:rPr>
              <w:t>2014-2016</w:t>
            </w:r>
          </w:p>
        </w:tc>
      </w:tr>
      <w:tr w:rsidR="00F224AE" w:rsidTr="00777FBD">
        <w:trPr>
          <w:jc w:val="center"/>
        </w:trPr>
        <w:tc>
          <w:tcPr>
            <w:tcW w:w="1890" w:type="dxa"/>
          </w:tcPr>
          <w:p w:rsidR="00F224AE" w:rsidRPr="001E5736" w:rsidRDefault="00F224AE" w:rsidP="002E0A06">
            <w:pPr>
              <w:tabs>
                <w:tab w:val="left" w:pos="0"/>
              </w:tabs>
              <w:spacing w:after="20"/>
              <w:rPr>
                <w:rFonts w:ascii="Arial" w:hAnsi="Arial" w:cs="Arial"/>
                <w:sz w:val="19"/>
                <w:szCs w:val="19"/>
              </w:rPr>
            </w:pPr>
            <w:r w:rsidRPr="001E5736">
              <w:rPr>
                <w:rFonts w:ascii="Arial" w:hAnsi="Arial" w:cs="Arial"/>
                <w:sz w:val="19"/>
                <w:szCs w:val="19"/>
              </w:rPr>
              <w:t>Angela Olson</w:t>
            </w:r>
          </w:p>
        </w:tc>
        <w:tc>
          <w:tcPr>
            <w:tcW w:w="2160" w:type="dxa"/>
          </w:tcPr>
          <w:p w:rsidR="00F224AE" w:rsidRPr="001E5736" w:rsidRDefault="00F224AE" w:rsidP="002E0A06">
            <w:pPr>
              <w:tabs>
                <w:tab w:val="left" w:pos="0"/>
              </w:tabs>
              <w:spacing w:after="20"/>
              <w:rPr>
                <w:rFonts w:ascii="Arial" w:hAnsi="Arial" w:cs="Arial"/>
                <w:sz w:val="19"/>
                <w:szCs w:val="19"/>
              </w:rPr>
            </w:pPr>
            <w:r w:rsidRPr="001E5736">
              <w:rPr>
                <w:rFonts w:ascii="Arial" w:hAnsi="Arial" w:cs="Arial"/>
                <w:sz w:val="19"/>
                <w:szCs w:val="19"/>
              </w:rPr>
              <w:t>Graduate Student</w:t>
            </w:r>
          </w:p>
        </w:tc>
        <w:tc>
          <w:tcPr>
            <w:tcW w:w="2790" w:type="dxa"/>
          </w:tcPr>
          <w:p w:rsidR="00F224AE" w:rsidRPr="001E5736" w:rsidRDefault="00F224AE" w:rsidP="002E0A06">
            <w:pPr>
              <w:tabs>
                <w:tab w:val="left" w:pos="0"/>
              </w:tabs>
              <w:spacing w:after="20"/>
              <w:rPr>
                <w:rFonts w:ascii="Arial" w:hAnsi="Arial" w:cs="Arial"/>
                <w:sz w:val="19"/>
                <w:szCs w:val="19"/>
              </w:rPr>
            </w:pPr>
            <w:r w:rsidRPr="001E5736">
              <w:rPr>
                <w:rFonts w:ascii="Arial" w:hAnsi="Arial" w:cs="Arial"/>
                <w:sz w:val="19"/>
                <w:szCs w:val="19"/>
              </w:rPr>
              <w:t>UT</w:t>
            </w:r>
            <w:r w:rsidR="00777FBD">
              <w:rPr>
                <w:rFonts w:ascii="Arial" w:hAnsi="Arial" w:cs="Arial"/>
                <w:sz w:val="19"/>
                <w:szCs w:val="19"/>
              </w:rPr>
              <w:t xml:space="preserve"> Health San Antonio</w:t>
            </w:r>
          </w:p>
        </w:tc>
        <w:tc>
          <w:tcPr>
            <w:tcW w:w="1440" w:type="dxa"/>
          </w:tcPr>
          <w:p w:rsidR="00984B42" w:rsidRPr="001E5736" w:rsidRDefault="00F224AE" w:rsidP="002E0A06">
            <w:pPr>
              <w:tabs>
                <w:tab w:val="left" w:pos="0"/>
              </w:tabs>
              <w:spacing w:after="20"/>
              <w:jc w:val="center"/>
              <w:rPr>
                <w:rFonts w:ascii="Arial" w:hAnsi="Arial" w:cs="Arial"/>
                <w:sz w:val="19"/>
                <w:szCs w:val="19"/>
              </w:rPr>
            </w:pPr>
            <w:r w:rsidRPr="001E5736">
              <w:rPr>
                <w:rFonts w:ascii="Arial" w:hAnsi="Arial" w:cs="Arial"/>
                <w:sz w:val="19"/>
                <w:szCs w:val="19"/>
              </w:rPr>
              <w:t>Mentor/</w:t>
            </w:r>
          </w:p>
          <w:p w:rsidR="00F224AE" w:rsidRPr="001E5736" w:rsidRDefault="00F224AE" w:rsidP="002E0A06">
            <w:pPr>
              <w:tabs>
                <w:tab w:val="left" w:pos="0"/>
              </w:tabs>
              <w:spacing w:after="20"/>
              <w:jc w:val="center"/>
              <w:rPr>
                <w:rFonts w:ascii="Arial" w:hAnsi="Arial" w:cs="Arial"/>
                <w:sz w:val="19"/>
                <w:szCs w:val="19"/>
              </w:rPr>
            </w:pPr>
            <w:r w:rsidRPr="001E5736">
              <w:rPr>
                <w:rFonts w:ascii="Arial" w:hAnsi="Arial" w:cs="Arial"/>
                <w:sz w:val="19"/>
                <w:szCs w:val="19"/>
              </w:rPr>
              <w:lastRenderedPageBreak/>
              <w:t>Supervisor</w:t>
            </w:r>
          </w:p>
        </w:tc>
        <w:tc>
          <w:tcPr>
            <w:tcW w:w="1170" w:type="dxa"/>
          </w:tcPr>
          <w:p w:rsidR="00F224AE" w:rsidRPr="001E5736" w:rsidRDefault="00F224AE" w:rsidP="002E0A06">
            <w:pPr>
              <w:tabs>
                <w:tab w:val="left" w:pos="0"/>
              </w:tabs>
              <w:spacing w:after="20"/>
              <w:jc w:val="center"/>
              <w:rPr>
                <w:rFonts w:ascii="Arial" w:hAnsi="Arial" w:cs="Arial"/>
                <w:sz w:val="19"/>
                <w:szCs w:val="19"/>
              </w:rPr>
            </w:pPr>
            <w:r w:rsidRPr="001E5736">
              <w:rPr>
                <w:rFonts w:ascii="Arial" w:hAnsi="Arial" w:cs="Arial"/>
                <w:sz w:val="19"/>
                <w:szCs w:val="19"/>
              </w:rPr>
              <w:lastRenderedPageBreak/>
              <w:t>2015-</w:t>
            </w:r>
            <w:r w:rsidR="00EC1414">
              <w:rPr>
                <w:rFonts w:ascii="Arial" w:hAnsi="Arial" w:cs="Arial"/>
                <w:sz w:val="19"/>
                <w:szCs w:val="19"/>
              </w:rPr>
              <w:t>2021</w:t>
            </w:r>
          </w:p>
        </w:tc>
      </w:tr>
      <w:tr w:rsidR="00777FBD" w:rsidTr="00984B42">
        <w:trPr>
          <w:jc w:val="center"/>
        </w:trPr>
        <w:tc>
          <w:tcPr>
            <w:tcW w:w="1890" w:type="dxa"/>
            <w:tcBorders>
              <w:bottom w:val="single" w:sz="4" w:space="0" w:color="auto"/>
            </w:tcBorders>
          </w:tcPr>
          <w:p w:rsidR="00777FBD" w:rsidRDefault="00777FBD" w:rsidP="002E0A06">
            <w:pPr>
              <w:tabs>
                <w:tab w:val="left" w:pos="0"/>
              </w:tabs>
              <w:spacing w:after="20"/>
              <w:rPr>
                <w:rFonts w:ascii="Arial" w:hAnsi="Arial" w:cs="Arial"/>
                <w:sz w:val="19"/>
                <w:szCs w:val="19"/>
              </w:rPr>
            </w:pPr>
            <w:r>
              <w:rPr>
                <w:rFonts w:ascii="Arial" w:hAnsi="Arial" w:cs="Arial"/>
                <w:sz w:val="19"/>
                <w:szCs w:val="19"/>
              </w:rPr>
              <w:t>Stephen Hernandez</w:t>
            </w:r>
          </w:p>
        </w:tc>
        <w:tc>
          <w:tcPr>
            <w:tcW w:w="2160" w:type="dxa"/>
            <w:tcBorders>
              <w:bottom w:val="single" w:sz="4" w:space="0" w:color="auto"/>
            </w:tcBorders>
          </w:tcPr>
          <w:p w:rsidR="00777FBD" w:rsidRDefault="00777FBD" w:rsidP="002E0A06">
            <w:pPr>
              <w:tabs>
                <w:tab w:val="left" w:pos="0"/>
              </w:tabs>
              <w:spacing w:after="20"/>
              <w:rPr>
                <w:rFonts w:ascii="Arial" w:hAnsi="Arial" w:cs="Arial"/>
                <w:sz w:val="19"/>
                <w:szCs w:val="19"/>
              </w:rPr>
            </w:pPr>
            <w:r w:rsidRPr="001E5736">
              <w:rPr>
                <w:rFonts w:ascii="Arial" w:hAnsi="Arial" w:cs="Arial"/>
                <w:sz w:val="19"/>
                <w:szCs w:val="19"/>
              </w:rPr>
              <w:t>Undergraduate Research/START-UP</w:t>
            </w:r>
          </w:p>
        </w:tc>
        <w:tc>
          <w:tcPr>
            <w:tcW w:w="2790" w:type="dxa"/>
            <w:tcBorders>
              <w:bottom w:val="single" w:sz="4" w:space="0" w:color="auto"/>
            </w:tcBorders>
          </w:tcPr>
          <w:p w:rsidR="00777FBD" w:rsidRDefault="00777FBD" w:rsidP="002E0A06">
            <w:pPr>
              <w:tabs>
                <w:tab w:val="left" w:pos="0"/>
              </w:tabs>
              <w:spacing w:after="20"/>
              <w:rPr>
                <w:rFonts w:ascii="Arial" w:hAnsi="Arial" w:cs="Arial"/>
                <w:sz w:val="19"/>
                <w:szCs w:val="19"/>
              </w:rPr>
            </w:pPr>
            <w:r>
              <w:rPr>
                <w:rFonts w:ascii="Arial" w:hAnsi="Arial" w:cs="Arial"/>
                <w:sz w:val="19"/>
                <w:szCs w:val="19"/>
              </w:rPr>
              <w:t>University of Texas San Antonio/UTHSCSA</w:t>
            </w:r>
          </w:p>
        </w:tc>
        <w:tc>
          <w:tcPr>
            <w:tcW w:w="1440" w:type="dxa"/>
            <w:tcBorders>
              <w:bottom w:val="single" w:sz="4" w:space="0" w:color="auto"/>
            </w:tcBorders>
          </w:tcPr>
          <w:p w:rsidR="00777FBD" w:rsidRDefault="00777FBD" w:rsidP="002E0A06">
            <w:pPr>
              <w:tabs>
                <w:tab w:val="left" w:pos="0"/>
              </w:tabs>
              <w:spacing w:after="20"/>
              <w:jc w:val="center"/>
              <w:rPr>
                <w:rFonts w:ascii="Arial" w:hAnsi="Arial" w:cs="Arial"/>
                <w:sz w:val="19"/>
                <w:szCs w:val="19"/>
              </w:rPr>
            </w:pPr>
            <w:r>
              <w:rPr>
                <w:rFonts w:ascii="Arial" w:hAnsi="Arial" w:cs="Arial"/>
                <w:sz w:val="19"/>
                <w:szCs w:val="19"/>
              </w:rPr>
              <w:t>Mentor</w:t>
            </w:r>
          </w:p>
        </w:tc>
        <w:tc>
          <w:tcPr>
            <w:tcW w:w="1170" w:type="dxa"/>
            <w:tcBorders>
              <w:bottom w:val="single" w:sz="4" w:space="0" w:color="auto"/>
            </w:tcBorders>
          </w:tcPr>
          <w:p w:rsidR="00777FBD" w:rsidRDefault="00777FBD" w:rsidP="002E0A06">
            <w:pPr>
              <w:tabs>
                <w:tab w:val="left" w:pos="0"/>
              </w:tabs>
              <w:spacing w:after="20"/>
              <w:jc w:val="center"/>
              <w:rPr>
                <w:rFonts w:ascii="Arial" w:hAnsi="Arial" w:cs="Arial"/>
                <w:sz w:val="19"/>
                <w:szCs w:val="19"/>
              </w:rPr>
            </w:pPr>
            <w:r>
              <w:rPr>
                <w:rFonts w:ascii="Arial" w:hAnsi="Arial" w:cs="Arial"/>
                <w:sz w:val="19"/>
                <w:szCs w:val="19"/>
              </w:rPr>
              <w:t>2016-</w:t>
            </w:r>
            <w:r w:rsidR="00EC1414">
              <w:rPr>
                <w:rFonts w:ascii="Arial" w:hAnsi="Arial" w:cs="Arial"/>
                <w:sz w:val="19"/>
                <w:szCs w:val="19"/>
              </w:rPr>
              <w:t>2020</w:t>
            </w:r>
          </w:p>
        </w:tc>
      </w:tr>
      <w:tr w:rsidR="00777FBD" w:rsidTr="00AF791C">
        <w:trPr>
          <w:jc w:val="center"/>
        </w:trPr>
        <w:tc>
          <w:tcPr>
            <w:tcW w:w="1890" w:type="dxa"/>
          </w:tcPr>
          <w:p w:rsidR="00777FBD" w:rsidRPr="001E5736" w:rsidRDefault="00777FBD" w:rsidP="002E0A06">
            <w:pPr>
              <w:tabs>
                <w:tab w:val="left" w:pos="0"/>
              </w:tabs>
              <w:spacing w:after="20"/>
              <w:rPr>
                <w:rFonts w:ascii="Arial" w:hAnsi="Arial" w:cs="Arial"/>
                <w:sz w:val="19"/>
                <w:szCs w:val="19"/>
              </w:rPr>
            </w:pPr>
            <w:r>
              <w:rPr>
                <w:rFonts w:ascii="Arial" w:hAnsi="Arial" w:cs="Arial"/>
                <w:sz w:val="19"/>
                <w:szCs w:val="19"/>
              </w:rPr>
              <w:t>Megan Reyna</w:t>
            </w:r>
          </w:p>
        </w:tc>
        <w:tc>
          <w:tcPr>
            <w:tcW w:w="2160" w:type="dxa"/>
          </w:tcPr>
          <w:p w:rsidR="00777FBD" w:rsidRPr="001E5736" w:rsidRDefault="00777FBD" w:rsidP="002E0A06">
            <w:pPr>
              <w:tabs>
                <w:tab w:val="left" w:pos="0"/>
              </w:tabs>
              <w:spacing w:after="20"/>
              <w:rPr>
                <w:rFonts w:ascii="Arial" w:hAnsi="Arial" w:cs="Arial"/>
                <w:sz w:val="19"/>
                <w:szCs w:val="19"/>
              </w:rPr>
            </w:pPr>
            <w:r>
              <w:rPr>
                <w:rFonts w:ascii="Arial" w:hAnsi="Arial" w:cs="Arial"/>
                <w:sz w:val="19"/>
                <w:szCs w:val="19"/>
              </w:rPr>
              <w:t>Odyssey Scholarship Program</w:t>
            </w:r>
          </w:p>
        </w:tc>
        <w:tc>
          <w:tcPr>
            <w:tcW w:w="2790" w:type="dxa"/>
          </w:tcPr>
          <w:p w:rsidR="00777FBD" w:rsidRPr="001E5736" w:rsidRDefault="00777FBD" w:rsidP="002E0A06">
            <w:pPr>
              <w:tabs>
                <w:tab w:val="left" w:pos="0"/>
              </w:tabs>
              <w:spacing w:after="20"/>
              <w:rPr>
                <w:rFonts w:ascii="Arial" w:hAnsi="Arial" w:cs="Arial"/>
                <w:sz w:val="19"/>
                <w:szCs w:val="19"/>
              </w:rPr>
            </w:pPr>
            <w:r>
              <w:rPr>
                <w:rFonts w:ascii="Arial" w:hAnsi="Arial" w:cs="Arial"/>
                <w:sz w:val="19"/>
                <w:szCs w:val="19"/>
              </w:rPr>
              <w:t>University of Chicago</w:t>
            </w:r>
          </w:p>
        </w:tc>
        <w:tc>
          <w:tcPr>
            <w:tcW w:w="1440" w:type="dxa"/>
          </w:tcPr>
          <w:p w:rsidR="00777FBD" w:rsidRPr="001E5736" w:rsidRDefault="00777FBD" w:rsidP="002E0A06">
            <w:pPr>
              <w:tabs>
                <w:tab w:val="left" w:pos="0"/>
              </w:tabs>
              <w:spacing w:after="20"/>
              <w:jc w:val="center"/>
              <w:rPr>
                <w:rFonts w:ascii="Arial" w:hAnsi="Arial" w:cs="Arial"/>
                <w:sz w:val="19"/>
                <w:szCs w:val="19"/>
              </w:rPr>
            </w:pPr>
            <w:r>
              <w:rPr>
                <w:rFonts w:ascii="Arial" w:hAnsi="Arial" w:cs="Arial"/>
                <w:sz w:val="19"/>
                <w:szCs w:val="19"/>
              </w:rPr>
              <w:t>Mentor/ Supervisor</w:t>
            </w:r>
          </w:p>
        </w:tc>
        <w:tc>
          <w:tcPr>
            <w:tcW w:w="1170" w:type="dxa"/>
          </w:tcPr>
          <w:p w:rsidR="00777FBD" w:rsidRPr="001E5736" w:rsidRDefault="00777FBD" w:rsidP="002E0A06">
            <w:pPr>
              <w:tabs>
                <w:tab w:val="left" w:pos="0"/>
              </w:tabs>
              <w:spacing w:after="20"/>
              <w:jc w:val="center"/>
              <w:rPr>
                <w:rFonts w:ascii="Arial" w:hAnsi="Arial" w:cs="Arial"/>
                <w:sz w:val="19"/>
                <w:szCs w:val="19"/>
              </w:rPr>
            </w:pPr>
            <w:r>
              <w:rPr>
                <w:rFonts w:ascii="Arial" w:hAnsi="Arial" w:cs="Arial"/>
                <w:sz w:val="19"/>
                <w:szCs w:val="19"/>
              </w:rPr>
              <w:t>2017</w:t>
            </w:r>
          </w:p>
        </w:tc>
      </w:tr>
      <w:tr w:rsidR="00AF791C" w:rsidTr="00EC1414">
        <w:trPr>
          <w:jc w:val="center"/>
        </w:trPr>
        <w:tc>
          <w:tcPr>
            <w:tcW w:w="1890" w:type="dxa"/>
          </w:tcPr>
          <w:p w:rsidR="00AF791C" w:rsidRDefault="00AF791C" w:rsidP="00A37BA8">
            <w:pPr>
              <w:tabs>
                <w:tab w:val="left" w:pos="0"/>
              </w:tabs>
              <w:spacing w:after="20"/>
              <w:rPr>
                <w:rFonts w:ascii="Arial" w:hAnsi="Arial" w:cs="Arial"/>
                <w:sz w:val="19"/>
                <w:szCs w:val="19"/>
              </w:rPr>
            </w:pPr>
            <w:r>
              <w:rPr>
                <w:rFonts w:ascii="Arial" w:hAnsi="Arial" w:cs="Arial"/>
                <w:sz w:val="19"/>
                <w:szCs w:val="19"/>
              </w:rPr>
              <w:t>Andy Ba</w:t>
            </w:r>
            <w:r w:rsidR="00A37BA8">
              <w:rPr>
                <w:rFonts w:ascii="Arial" w:hAnsi="Arial" w:cs="Arial"/>
                <w:sz w:val="19"/>
                <w:szCs w:val="19"/>
              </w:rPr>
              <w:t>nh</w:t>
            </w:r>
          </w:p>
        </w:tc>
        <w:tc>
          <w:tcPr>
            <w:tcW w:w="2160" w:type="dxa"/>
          </w:tcPr>
          <w:p w:rsidR="00AF791C" w:rsidRDefault="00EC1414" w:rsidP="002E0A06">
            <w:pPr>
              <w:tabs>
                <w:tab w:val="left" w:pos="0"/>
              </w:tabs>
              <w:spacing w:after="20"/>
              <w:rPr>
                <w:rFonts w:ascii="Arial" w:hAnsi="Arial" w:cs="Arial"/>
                <w:sz w:val="19"/>
                <w:szCs w:val="19"/>
              </w:rPr>
            </w:pPr>
            <w:r>
              <w:rPr>
                <w:rFonts w:ascii="Arial" w:hAnsi="Arial" w:cs="Arial"/>
                <w:sz w:val="19"/>
                <w:szCs w:val="19"/>
              </w:rPr>
              <w:t>M.D./Ph.D. Graduate Student</w:t>
            </w:r>
          </w:p>
        </w:tc>
        <w:tc>
          <w:tcPr>
            <w:tcW w:w="2790" w:type="dxa"/>
          </w:tcPr>
          <w:p w:rsidR="00AF791C" w:rsidRDefault="00AF791C" w:rsidP="002E0A06">
            <w:pPr>
              <w:tabs>
                <w:tab w:val="left" w:pos="0"/>
              </w:tabs>
              <w:spacing w:after="20"/>
              <w:rPr>
                <w:rFonts w:ascii="Arial" w:hAnsi="Arial" w:cs="Arial"/>
                <w:sz w:val="19"/>
                <w:szCs w:val="19"/>
              </w:rPr>
            </w:pPr>
            <w:r>
              <w:rPr>
                <w:rFonts w:ascii="Arial" w:hAnsi="Arial" w:cs="Arial"/>
                <w:sz w:val="19"/>
                <w:szCs w:val="19"/>
              </w:rPr>
              <w:t>UTHSCSA</w:t>
            </w:r>
          </w:p>
        </w:tc>
        <w:tc>
          <w:tcPr>
            <w:tcW w:w="1440" w:type="dxa"/>
          </w:tcPr>
          <w:p w:rsidR="00AF791C" w:rsidRDefault="00AF791C" w:rsidP="002E0A06">
            <w:pPr>
              <w:tabs>
                <w:tab w:val="left" w:pos="0"/>
              </w:tabs>
              <w:spacing w:after="20"/>
              <w:jc w:val="center"/>
              <w:rPr>
                <w:rFonts w:ascii="Arial" w:hAnsi="Arial" w:cs="Arial"/>
                <w:sz w:val="19"/>
                <w:szCs w:val="19"/>
              </w:rPr>
            </w:pPr>
            <w:r>
              <w:rPr>
                <w:rFonts w:ascii="Arial" w:hAnsi="Arial" w:cs="Arial"/>
                <w:sz w:val="19"/>
                <w:szCs w:val="19"/>
              </w:rPr>
              <w:t>Mentor</w:t>
            </w:r>
          </w:p>
        </w:tc>
        <w:tc>
          <w:tcPr>
            <w:tcW w:w="1170" w:type="dxa"/>
          </w:tcPr>
          <w:p w:rsidR="00AF791C" w:rsidRDefault="00AF791C" w:rsidP="002E0A06">
            <w:pPr>
              <w:tabs>
                <w:tab w:val="left" w:pos="0"/>
              </w:tabs>
              <w:spacing w:after="20"/>
              <w:jc w:val="center"/>
              <w:rPr>
                <w:rFonts w:ascii="Arial" w:hAnsi="Arial" w:cs="Arial"/>
                <w:sz w:val="19"/>
                <w:szCs w:val="19"/>
              </w:rPr>
            </w:pPr>
            <w:r>
              <w:rPr>
                <w:rFonts w:ascii="Arial" w:hAnsi="Arial" w:cs="Arial"/>
                <w:sz w:val="19"/>
                <w:szCs w:val="19"/>
              </w:rPr>
              <w:t>2017-</w:t>
            </w:r>
            <w:r w:rsidR="00EC1414">
              <w:rPr>
                <w:rFonts w:ascii="Arial" w:hAnsi="Arial" w:cs="Arial"/>
                <w:sz w:val="19"/>
                <w:szCs w:val="19"/>
              </w:rPr>
              <w:t>2021</w:t>
            </w:r>
          </w:p>
        </w:tc>
      </w:tr>
      <w:tr w:rsidR="00EC1414" w:rsidTr="00500EE3">
        <w:trPr>
          <w:jc w:val="center"/>
        </w:trPr>
        <w:tc>
          <w:tcPr>
            <w:tcW w:w="1890" w:type="dxa"/>
          </w:tcPr>
          <w:p w:rsidR="00EC1414" w:rsidRDefault="00EC1414" w:rsidP="00A37BA8">
            <w:pPr>
              <w:tabs>
                <w:tab w:val="left" w:pos="0"/>
              </w:tabs>
              <w:spacing w:after="20"/>
              <w:rPr>
                <w:rFonts w:ascii="Arial" w:hAnsi="Arial" w:cs="Arial"/>
                <w:sz w:val="19"/>
                <w:szCs w:val="19"/>
              </w:rPr>
            </w:pPr>
            <w:r>
              <w:rPr>
                <w:rFonts w:ascii="Arial" w:hAnsi="Arial" w:cs="Arial"/>
                <w:sz w:val="19"/>
                <w:szCs w:val="19"/>
              </w:rPr>
              <w:t>Marina Brown</w:t>
            </w:r>
          </w:p>
        </w:tc>
        <w:tc>
          <w:tcPr>
            <w:tcW w:w="2160" w:type="dxa"/>
          </w:tcPr>
          <w:p w:rsidR="00EC1414" w:rsidRDefault="00EC1414" w:rsidP="002E0A06">
            <w:pPr>
              <w:tabs>
                <w:tab w:val="left" w:pos="0"/>
              </w:tabs>
              <w:spacing w:after="20"/>
              <w:rPr>
                <w:rFonts w:ascii="Arial" w:hAnsi="Arial" w:cs="Arial"/>
                <w:sz w:val="19"/>
                <w:szCs w:val="19"/>
              </w:rPr>
            </w:pPr>
            <w:r>
              <w:rPr>
                <w:rFonts w:ascii="Arial" w:hAnsi="Arial" w:cs="Arial"/>
                <w:sz w:val="19"/>
                <w:szCs w:val="19"/>
              </w:rPr>
              <w:t>Graduate Student</w:t>
            </w:r>
          </w:p>
        </w:tc>
        <w:tc>
          <w:tcPr>
            <w:tcW w:w="2790" w:type="dxa"/>
          </w:tcPr>
          <w:p w:rsidR="00EC1414" w:rsidRDefault="00EC1414" w:rsidP="002E0A06">
            <w:pPr>
              <w:tabs>
                <w:tab w:val="left" w:pos="0"/>
              </w:tabs>
              <w:spacing w:after="20"/>
              <w:rPr>
                <w:rFonts w:ascii="Arial" w:hAnsi="Arial" w:cs="Arial"/>
                <w:sz w:val="19"/>
                <w:szCs w:val="19"/>
              </w:rPr>
            </w:pPr>
            <w:r>
              <w:rPr>
                <w:rFonts w:ascii="Arial" w:hAnsi="Arial" w:cs="Arial"/>
                <w:sz w:val="19"/>
                <w:szCs w:val="19"/>
              </w:rPr>
              <w:t>OUHSC</w:t>
            </w:r>
          </w:p>
        </w:tc>
        <w:tc>
          <w:tcPr>
            <w:tcW w:w="1440" w:type="dxa"/>
          </w:tcPr>
          <w:p w:rsidR="00EC1414" w:rsidRDefault="00EC1414" w:rsidP="002E0A06">
            <w:pPr>
              <w:tabs>
                <w:tab w:val="left" w:pos="0"/>
              </w:tabs>
              <w:spacing w:after="20"/>
              <w:jc w:val="center"/>
              <w:rPr>
                <w:rFonts w:ascii="Arial" w:hAnsi="Arial" w:cs="Arial"/>
                <w:sz w:val="19"/>
                <w:szCs w:val="19"/>
              </w:rPr>
            </w:pPr>
            <w:r>
              <w:rPr>
                <w:rFonts w:ascii="Arial" w:hAnsi="Arial" w:cs="Arial"/>
                <w:sz w:val="19"/>
                <w:szCs w:val="19"/>
              </w:rPr>
              <w:t>Mentor</w:t>
            </w:r>
          </w:p>
        </w:tc>
        <w:tc>
          <w:tcPr>
            <w:tcW w:w="1170" w:type="dxa"/>
          </w:tcPr>
          <w:p w:rsidR="00EC1414" w:rsidRDefault="00EC1414" w:rsidP="002E0A06">
            <w:pPr>
              <w:tabs>
                <w:tab w:val="left" w:pos="0"/>
              </w:tabs>
              <w:spacing w:after="20"/>
              <w:jc w:val="center"/>
              <w:rPr>
                <w:rFonts w:ascii="Arial" w:hAnsi="Arial" w:cs="Arial"/>
                <w:sz w:val="19"/>
                <w:szCs w:val="19"/>
              </w:rPr>
            </w:pPr>
            <w:r>
              <w:rPr>
                <w:rFonts w:ascii="Arial" w:hAnsi="Arial" w:cs="Arial"/>
                <w:sz w:val="19"/>
                <w:szCs w:val="19"/>
              </w:rPr>
              <w:t>2021-</w:t>
            </w:r>
            <w:r w:rsidR="000632E1">
              <w:rPr>
                <w:rFonts w:ascii="Arial" w:hAnsi="Arial" w:cs="Arial"/>
                <w:sz w:val="19"/>
                <w:szCs w:val="19"/>
              </w:rPr>
              <w:t>2022</w:t>
            </w:r>
          </w:p>
          <w:p w:rsidR="000632E1" w:rsidRDefault="000632E1" w:rsidP="002E0A06">
            <w:pPr>
              <w:tabs>
                <w:tab w:val="left" w:pos="0"/>
              </w:tabs>
              <w:spacing w:after="20"/>
              <w:jc w:val="center"/>
              <w:rPr>
                <w:rFonts w:ascii="Arial" w:hAnsi="Arial" w:cs="Arial"/>
                <w:sz w:val="19"/>
                <w:szCs w:val="19"/>
              </w:rPr>
            </w:pPr>
          </w:p>
        </w:tc>
      </w:tr>
      <w:tr w:rsidR="00500EE3" w:rsidTr="000632E1">
        <w:trPr>
          <w:jc w:val="center"/>
        </w:trPr>
        <w:tc>
          <w:tcPr>
            <w:tcW w:w="1890" w:type="dxa"/>
          </w:tcPr>
          <w:p w:rsidR="00500EE3" w:rsidRDefault="00500EE3" w:rsidP="00A37BA8">
            <w:pPr>
              <w:tabs>
                <w:tab w:val="left" w:pos="0"/>
              </w:tabs>
              <w:spacing w:after="20"/>
              <w:rPr>
                <w:rFonts w:ascii="Arial" w:hAnsi="Arial" w:cs="Arial"/>
                <w:sz w:val="19"/>
                <w:szCs w:val="19"/>
              </w:rPr>
            </w:pPr>
            <w:r>
              <w:rPr>
                <w:rFonts w:ascii="Arial" w:hAnsi="Arial" w:cs="Arial"/>
                <w:sz w:val="19"/>
                <w:szCs w:val="19"/>
              </w:rPr>
              <w:t>Haneen Makhlouf</w:t>
            </w:r>
          </w:p>
        </w:tc>
        <w:tc>
          <w:tcPr>
            <w:tcW w:w="2160" w:type="dxa"/>
          </w:tcPr>
          <w:p w:rsidR="00500EE3" w:rsidRDefault="000632E1" w:rsidP="002E0A06">
            <w:pPr>
              <w:tabs>
                <w:tab w:val="left" w:pos="0"/>
              </w:tabs>
              <w:spacing w:after="20"/>
              <w:rPr>
                <w:rFonts w:ascii="Arial" w:hAnsi="Arial" w:cs="Arial"/>
                <w:sz w:val="19"/>
                <w:szCs w:val="19"/>
              </w:rPr>
            </w:pPr>
            <w:r>
              <w:rPr>
                <w:rFonts w:ascii="Arial" w:hAnsi="Arial" w:cs="Arial"/>
                <w:sz w:val="19"/>
                <w:szCs w:val="19"/>
              </w:rPr>
              <w:t>Graduate Student</w:t>
            </w:r>
          </w:p>
        </w:tc>
        <w:tc>
          <w:tcPr>
            <w:tcW w:w="2790" w:type="dxa"/>
          </w:tcPr>
          <w:p w:rsidR="00500EE3" w:rsidRDefault="00500EE3" w:rsidP="002E0A06">
            <w:pPr>
              <w:tabs>
                <w:tab w:val="left" w:pos="0"/>
              </w:tabs>
              <w:spacing w:after="20"/>
              <w:rPr>
                <w:rFonts w:ascii="Arial" w:hAnsi="Arial" w:cs="Arial"/>
                <w:sz w:val="19"/>
                <w:szCs w:val="19"/>
              </w:rPr>
            </w:pPr>
            <w:r>
              <w:rPr>
                <w:rFonts w:ascii="Arial" w:hAnsi="Arial" w:cs="Arial"/>
                <w:sz w:val="19"/>
                <w:szCs w:val="19"/>
              </w:rPr>
              <w:t>OUHSC</w:t>
            </w:r>
          </w:p>
        </w:tc>
        <w:tc>
          <w:tcPr>
            <w:tcW w:w="1440" w:type="dxa"/>
          </w:tcPr>
          <w:p w:rsidR="00500EE3" w:rsidRDefault="00500EE3" w:rsidP="002E0A06">
            <w:pPr>
              <w:tabs>
                <w:tab w:val="left" w:pos="0"/>
              </w:tabs>
              <w:spacing w:after="20"/>
              <w:jc w:val="center"/>
              <w:rPr>
                <w:rFonts w:ascii="Arial" w:hAnsi="Arial" w:cs="Arial"/>
                <w:sz w:val="19"/>
                <w:szCs w:val="19"/>
              </w:rPr>
            </w:pPr>
            <w:r>
              <w:rPr>
                <w:rFonts w:ascii="Arial" w:hAnsi="Arial" w:cs="Arial"/>
                <w:sz w:val="19"/>
                <w:szCs w:val="19"/>
              </w:rPr>
              <w:t>Mentor</w:t>
            </w:r>
          </w:p>
        </w:tc>
        <w:tc>
          <w:tcPr>
            <w:tcW w:w="1170" w:type="dxa"/>
          </w:tcPr>
          <w:p w:rsidR="00500EE3" w:rsidRDefault="00500EE3" w:rsidP="002E0A06">
            <w:pPr>
              <w:tabs>
                <w:tab w:val="left" w:pos="0"/>
              </w:tabs>
              <w:spacing w:after="20"/>
              <w:jc w:val="center"/>
              <w:rPr>
                <w:rFonts w:ascii="Arial" w:hAnsi="Arial" w:cs="Arial"/>
                <w:sz w:val="19"/>
                <w:szCs w:val="19"/>
              </w:rPr>
            </w:pPr>
            <w:r>
              <w:rPr>
                <w:rFonts w:ascii="Arial" w:hAnsi="Arial" w:cs="Arial"/>
                <w:sz w:val="19"/>
                <w:szCs w:val="19"/>
              </w:rPr>
              <w:t>2022-present</w:t>
            </w:r>
          </w:p>
        </w:tc>
      </w:tr>
      <w:tr w:rsidR="000632E1" w:rsidTr="00984B42">
        <w:trPr>
          <w:jc w:val="center"/>
        </w:trPr>
        <w:tc>
          <w:tcPr>
            <w:tcW w:w="1890" w:type="dxa"/>
            <w:tcBorders>
              <w:bottom w:val="single" w:sz="4" w:space="0" w:color="auto"/>
            </w:tcBorders>
          </w:tcPr>
          <w:p w:rsidR="000632E1" w:rsidRDefault="000632E1" w:rsidP="00A37BA8">
            <w:pPr>
              <w:tabs>
                <w:tab w:val="left" w:pos="0"/>
              </w:tabs>
              <w:spacing w:after="20"/>
              <w:rPr>
                <w:rFonts w:ascii="Arial" w:hAnsi="Arial" w:cs="Arial"/>
                <w:sz w:val="19"/>
                <w:szCs w:val="19"/>
              </w:rPr>
            </w:pPr>
            <w:r>
              <w:rPr>
                <w:rFonts w:ascii="Arial" w:hAnsi="Arial" w:cs="Arial"/>
                <w:sz w:val="19"/>
                <w:szCs w:val="19"/>
              </w:rPr>
              <w:t>Tristen Unruh-Cone</w:t>
            </w:r>
          </w:p>
        </w:tc>
        <w:tc>
          <w:tcPr>
            <w:tcW w:w="2160" w:type="dxa"/>
            <w:tcBorders>
              <w:bottom w:val="single" w:sz="4" w:space="0" w:color="auto"/>
            </w:tcBorders>
          </w:tcPr>
          <w:p w:rsidR="000632E1" w:rsidRDefault="000632E1" w:rsidP="002E0A06">
            <w:pPr>
              <w:tabs>
                <w:tab w:val="left" w:pos="0"/>
              </w:tabs>
              <w:spacing w:after="20"/>
              <w:rPr>
                <w:rFonts w:ascii="Arial" w:hAnsi="Arial" w:cs="Arial"/>
                <w:sz w:val="19"/>
                <w:szCs w:val="19"/>
              </w:rPr>
            </w:pPr>
            <w:r>
              <w:rPr>
                <w:rFonts w:ascii="Arial" w:hAnsi="Arial" w:cs="Arial"/>
                <w:sz w:val="19"/>
                <w:szCs w:val="19"/>
              </w:rPr>
              <w:t>Graduate Student</w:t>
            </w:r>
          </w:p>
        </w:tc>
        <w:tc>
          <w:tcPr>
            <w:tcW w:w="2790" w:type="dxa"/>
            <w:tcBorders>
              <w:bottom w:val="single" w:sz="4" w:space="0" w:color="auto"/>
            </w:tcBorders>
          </w:tcPr>
          <w:p w:rsidR="000632E1" w:rsidRDefault="000632E1" w:rsidP="002E0A06">
            <w:pPr>
              <w:tabs>
                <w:tab w:val="left" w:pos="0"/>
              </w:tabs>
              <w:spacing w:after="20"/>
              <w:rPr>
                <w:rFonts w:ascii="Arial" w:hAnsi="Arial" w:cs="Arial"/>
                <w:sz w:val="19"/>
                <w:szCs w:val="19"/>
              </w:rPr>
            </w:pPr>
            <w:r>
              <w:rPr>
                <w:rFonts w:ascii="Arial" w:hAnsi="Arial" w:cs="Arial"/>
                <w:sz w:val="19"/>
                <w:szCs w:val="19"/>
              </w:rPr>
              <w:t>OUHSC</w:t>
            </w:r>
          </w:p>
        </w:tc>
        <w:tc>
          <w:tcPr>
            <w:tcW w:w="1440" w:type="dxa"/>
            <w:tcBorders>
              <w:bottom w:val="single" w:sz="4" w:space="0" w:color="auto"/>
            </w:tcBorders>
          </w:tcPr>
          <w:p w:rsidR="000632E1" w:rsidRDefault="000632E1" w:rsidP="002E0A06">
            <w:pPr>
              <w:tabs>
                <w:tab w:val="left" w:pos="0"/>
              </w:tabs>
              <w:spacing w:after="20"/>
              <w:jc w:val="center"/>
              <w:rPr>
                <w:rFonts w:ascii="Arial" w:hAnsi="Arial" w:cs="Arial"/>
                <w:sz w:val="19"/>
                <w:szCs w:val="19"/>
              </w:rPr>
            </w:pPr>
            <w:r>
              <w:rPr>
                <w:rFonts w:ascii="Arial" w:hAnsi="Arial" w:cs="Arial"/>
                <w:sz w:val="19"/>
                <w:szCs w:val="19"/>
              </w:rPr>
              <w:t>Mentor/</w:t>
            </w:r>
          </w:p>
          <w:p w:rsidR="000632E1" w:rsidRDefault="000632E1" w:rsidP="000632E1">
            <w:pPr>
              <w:tabs>
                <w:tab w:val="left" w:pos="0"/>
              </w:tabs>
              <w:spacing w:after="20"/>
              <w:jc w:val="center"/>
              <w:rPr>
                <w:rFonts w:ascii="Arial" w:hAnsi="Arial" w:cs="Arial"/>
                <w:sz w:val="19"/>
                <w:szCs w:val="19"/>
              </w:rPr>
            </w:pPr>
            <w:r>
              <w:rPr>
                <w:rFonts w:ascii="Arial" w:hAnsi="Arial" w:cs="Arial"/>
                <w:sz w:val="19"/>
                <w:szCs w:val="19"/>
              </w:rPr>
              <w:t>Supervisor</w:t>
            </w:r>
            <w:bookmarkStart w:id="0" w:name="_GoBack"/>
            <w:bookmarkEnd w:id="0"/>
          </w:p>
        </w:tc>
        <w:tc>
          <w:tcPr>
            <w:tcW w:w="1170" w:type="dxa"/>
            <w:tcBorders>
              <w:bottom w:val="single" w:sz="4" w:space="0" w:color="auto"/>
            </w:tcBorders>
          </w:tcPr>
          <w:p w:rsidR="000632E1" w:rsidRDefault="000632E1" w:rsidP="002E0A06">
            <w:pPr>
              <w:tabs>
                <w:tab w:val="left" w:pos="0"/>
              </w:tabs>
              <w:spacing w:after="20"/>
              <w:jc w:val="center"/>
              <w:rPr>
                <w:rFonts w:ascii="Arial" w:hAnsi="Arial" w:cs="Arial"/>
                <w:sz w:val="19"/>
                <w:szCs w:val="19"/>
              </w:rPr>
            </w:pPr>
            <w:r>
              <w:rPr>
                <w:rFonts w:ascii="Arial" w:hAnsi="Arial" w:cs="Arial"/>
                <w:sz w:val="19"/>
                <w:szCs w:val="19"/>
              </w:rPr>
              <w:t>2022</w:t>
            </w:r>
          </w:p>
        </w:tc>
      </w:tr>
    </w:tbl>
    <w:p w:rsidR="00D106FB" w:rsidRPr="00EC0A97" w:rsidRDefault="00D106FB" w:rsidP="00D01220">
      <w:pPr>
        <w:tabs>
          <w:tab w:val="left" w:pos="0"/>
        </w:tabs>
        <w:spacing w:before="120" w:after="60"/>
        <w:ind w:left="994" w:hanging="720"/>
        <w:rPr>
          <w:rFonts w:ascii="Arial" w:hAnsi="Arial" w:cs="Arial"/>
          <w:b/>
          <w:sz w:val="22"/>
          <w:szCs w:val="22"/>
        </w:rPr>
      </w:pPr>
      <w:r w:rsidRPr="00EC0A97">
        <w:rPr>
          <w:rFonts w:ascii="Arial" w:hAnsi="Arial" w:cs="Arial"/>
          <w:b/>
          <w:sz w:val="22"/>
          <w:szCs w:val="22"/>
        </w:rPr>
        <w:t>Class</w:t>
      </w:r>
      <w:r w:rsidR="00EC32E1">
        <w:rPr>
          <w:rFonts w:ascii="Arial" w:hAnsi="Arial" w:cs="Arial"/>
          <w:b/>
          <w:sz w:val="22"/>
          <w:szCs w:val="22"/>
        </w:rPr>
        <w:t>room</w:t>
      </w:r>
      <w:r w:rsidRPr="00EC0A97">
        <w:rPr>
          <w:rFonts w:ascii="Arial" w:hAnsi="Arial" w:cs="Arial"/>
          <w:b/>
          <w:sz w:val="22"/>
          <w:szCs w:val="22"/>
        </w:rPr>
        <w:t xml:space="preserve"> Instruction</w:t>
      </w:r>
    </w:p>
    <w:p w:rsidR="00D106FB" w:rsidRPr="000C60DF" w:rsidRDefault="00D106FB" w:rsidP="00EC32E1">
      <w:pPr>
        <w:pStyle w:val="ListParagraph"/>
        <w:numPr>
          <w:ilvl w:val="0"/>
          <w:numId w:val="47"/>
        </w:numPr>
        <w:tabs>
          <w:tab w:val="left" w:pos="540"/>
          <w:tab w:val="left" w:pos="900"/>
          <w:tab w:val="left" w:pos="8010"/>
          <w:tab w:val="left" w:pos="8640"/>
        </w:tabs>
        <w:ind w:hanging="990"/>
        <w:rPr>
          <w:rFonts w:ascii="Arial" w:hAnsi="Arial" w:cs="Arial"/>
          <w:sz w:val="22"/>
          <w:szCs w:val="22"/>
        </w:rPr>
      </w:pPr>
      <w:r w:rsidRPr="000C60DF">
        <w:rPr>
          <w:rFonts w:ascii="Arial" w:hAnsi="Arial" w:cs="Arial"/>
          <w:sz w:val="22"/>
          <w:szCs w:val="22"/>
        </w:rPr>
        <w:t>Laboratory in Biochemistry, BIOC 4025.  Teaching Assistant.  Conducted</w:t>
      </w:r>
      <w:r w:rsidRPr="000C60DF">
        <w:rPr>
          <w:rFonts w:ascii="Arial" w:hAnsi="Arial" w:cs="Arial"/>
          <w:sz w:val="22"/>
          <w:szCs w:val="22"/>
        </w:rPr>
        <w:tab/>
      </w:r>
      <w:r w:rsidR="00EC32E1">
        <w:rPr>
          <w:rFonts w:ascii="Arial" w:hAnsi="Arial" w:cs="Arial"/>
          <w:sz w:val="22"/>
          <w:szCs w:val="22"/>
        </w:rPr>
        <w:tab/>
      </w:r>
      <w:r w:rsidRPr="000C60DF">
        <w:rPr>
          <w:rFonts w:ascii="Arial" w:hAnsi="Arial" w:cs="Arial"/>
          <w:sz w:val="22"/>
          <w:szCs w:val="22"/>
        </w:rPr>
        <w:t>2008-2009</w:t>
      </w:r>
    </w:p>
    <w:p w:rsidR="00D106FB" w:rsidRDefault="00D106FB" w:rsidP="002E0A06">
      <w:pPr>
        <w:tabs>
          <w:tab w:val="left" w:pos="540"/>
          <w:tab w:val="left" w:pos="1260"/>
          <w:tab w:val="left" w:pos="8010"/>
        </w:tabs>
        <w:ind w:left="540" w:right="2142"/>
        <w:rPr>
          <w:rFonts w:ascii="Arial" w:hAnsi="Arial" w:cs="Arial"/>
          <w:sz w:val="22"/>
          <w:szCs w:val="22"/>
        </w:rPr>
      </w:pPr>
      <w:r w:rsidRPr="00EC0A97">
        <w:rPr>
          <w:rFonts w:ascii="Arial" w:hAnsi="Arial" w:cs="Arial"/>
          <w:sz w:val="22"/>
          <w:szCs w:val="22"/>
        </w:rPr>
        <w:t>laboratory experiments</w:t>
      </w:r>
      <w:r w:rsidR="00154DD7" w:rsidRPr="00EC0A97">
        <w:rPr>
          <w:rFonts w:ascii="Arial" w:hAnsi="Arial" w:cs="Arial"/>
          <w:sz w:val="22"/>
          <w:szCs w:val="22"/>
        </w:rPr>
        <w:t>, wrote quiz questions, prepared overviews</w:t>
      </w:r>
      <w:r w:rsidR="000C60DF">
        <w:rPr>
          <w:rFonts w:ascii="Arial" w:hAnsi="Arial" w:cs="Arial"/>
          <w:sz w:val="22"/>
          <w:szCs w:val="22"/>
        </w:rPr>
        <w:t xml:space="preserve"> of</w:t>
      </w:r>
      <w:r w:rsidR="002E0A06">
        <w:rPr>
          <w:rFonts w:ascii="Arial" w:hAnsi="Arial" w:cs="Arial"/>
          <w:sz w:val="22"/>
          <w:szCs w:val="22"/>
        </w:rPr>
        <w:t xml:space="preserve"> </w:t>
      </w:r>
      <w:r w:rsidR="009D19AE" w:rsidRPr="00446BB7">
        <w:rPr>
          <w:rFonts w:ascii="Arial" w:hAnsi="Arial" w:cs="Arial"/>
          <w:sz w:val="22"/>
          <w:szCs w:val="22"/>
        </w:rPr>
        <w:t>procedures with supporting</w:t>
      </w:r>
      <w:r w:rsidR="00154DD7" w:rsidRPr="00446BB7">
        <w:rPr>
          <w:rFonts w:ascii="Arial" w:hAnsi="Arial" w:cs="Arial"/>
          <w:sz w:val="22"/>
          <w:szCs w:val="22"/>
        </w:rPr>
        <w:t xml:space="preserve"> background materials, </w:t>
      </w:r>
      <w:r w:rsidR="00B07F5F">
        <w:rPr>
          <w:rFonts w:ascii="Arial" w:hAnsi="Arial" w:cs="Arial"/>
          <w:sz w:val="22"/>
          <w:szCs w:val="22"/>
        </w:rPr>
        <w:t>and graded laboratory reports</w:t>
      </w:r>
    </w:p>
    <w:p w:rsidR="00B07F5F" w:rsidRPr="00446BB7" w:rsidRDefault="00B07F5F" w:rsidP="00D01220">
      <w:pPr>
        <w:tabs>
          <w:tab w:val="left" w:pos="540"/>
          <w:tab w:val="left" w:pos="1260"/>
          <w:tab w:val="left" w:pos="8010"/>
        </w:tabs>
        <w:spacing w:after="40"/>
        <w:rPr>
          <w:rFonts w:ascii="Arial" w:hAnsi="Arial" w:cs="Arial"/>
          <w:sz w:val="22"/>
          <w:szCs w:val="22"/>
        </w:rPr>
      </w:pPr>
      <w:r>
        <w:rPr>
          <w:rFonts w:ascii="Arial" w:hAnsi="Arial" w:cs="Arial"/>
          <w:sz w:val="22"/>
          <w:szCs w:val="22"/>
        </w:rPr>
        <w:tab/>
        <w:t>(University of Minnesota)</w:t>
      </w:r>
    </w:p>
    <w:p w:rsidR="006B64F0" w:rsidRPr="006B64F0" w:rsidRDefault="000C60DF" w:rsidP="006B64F0">
      <w:pPr>
        <w:pStyle w:val="ListParagraph"/>
        <w:numPr>
          <w:ilvl w:val="0"/>
          <w:numId w:val="47"/>
        </w:numPr>
        <w:tabs>
          <w:tab w:val="left" w:pos="540"/>
          <w:tab w:val="left" w:pos="8010"/>
          <w:tab w:val="left" w:pos="8640"/>
          <w:tab w:val="left" w:pos="10440"/>
        </w:tabs>
        <w:ind w:left="540" w:hanging="270"/>
        <w:rPr>
          <w:rFonts w:ascii="Arial" w:hAnsi="Arial" w:cs="Arial"/>
          <w:sz w:val="22"/>
          <w:szCs w:val="22"/>
        </w:rPr>
      </w:pPr>
      <w:r w:rsidRPr="00446BB7">
        <w:rPr>
          <w:rFonts w:ascii="Arial" w:hAnsi="Arial" w:cs="Arial"/>
          <w:sz w:val="22"/>
          <w:szCs w:val="22"/>
        </w:rPr>
        <w:t>IBMS</w:t>
      </w:r>
      <w:r w:rsidR="00446BB7" w:rsidRPr="00446BB7">
        <w:rPr>
          <w:rFonts w:ascii="Arial" w:hAnsi="Arial" w:cs="Arial"/>
          <w:sz w:val="22"/>
          <w:szCs w:val="22"/>
        </w:rPr>
        <w:t xml:space="preserve"> 5000</w:t>
      </w:r>
      <w:r w:rsidRPr="00446BB7">
        <w:rPr>
          <w:rFonts w:ascii="Arial" w:hAnsi="Arial" w:cs="Arial"/>
          <w:sz w:val="22"/>
          <w:szCs w:val="22"/>
        </w:rPr>
        <w:t xml:space="preserve"> </w:t>
      </w:r>
      <w:r w:rsidR="00446BB7" w:rsidRPr="00446BB7">
        <w:rPr>
          <w:rFonts w:ascii="Arial" w:hAnsi="Arial" w:cs="Arial"/>
          <w:sz w:val="22"/>
          <w:szCs w:val="22"/>
          <w:lang w:val="en"/>
        </w:rPr>
        <w:t>Fundamental</w:t>
      </w:r>
      <w:r w:rsidR="00D95E17">
        <w:rPr>
          <w:rFonts w:ascii="Arial" w:hAnsi="Arial" w:cs="Arial"/>
          <w:sz w:val="22"/>
          <w:szCs w:val="22"/>
          <w:lang w:val="en"/>
        </w:rPr>
        <w:t>s of</w:t>
      </w:r>
      <w:r w:rsidR="00446BB7" w:rsidRPr="00446BB7">
        <w:rPr>
          <w:rFonts w:ascii="Arial" w:hAnsi="Arial" w:cs="Arial"/>
          <w:sz w:val="22"/>
          <w:szCs w:val="22"/>
          <w:lang w:val="en"/>
        </w:rPr>
        <w:t xml:space="preserve"> Biomedical Sciences</w:t>
      </w:r>
      <w:r w:rsidR="00104E45" w:rsidRPr="00446BB7">
        <w:rPr>
          <w:rFonts w:ascii="Arial" w:hAnsi="Arial" w:cs="Arial"/>
          <w:sz w:val="22"/>
          <w:szCs w:val="22"/>
        </w:rPr>
        <w:t xml:space="preserve">, </w:t>
      </w:r>
      <w:r w:rsidR="006A03C1">
        <w:rPr>
          <w:rFonts w:ascii="Arial" w:hAnsi="Arial" w:cs="Arial"/>
          <w:sz w:val="22"/>
          <w:szCs w:val="22"/>
        </w:rPr>
        <w:t>laboratory demonstration</w:t>
      </w:r>
      <w:r w:rsidR="00EC32E1" w:rsidRPr="00446BB7">
        <w:rPr>
          <w:rFonts w:ascii="Arial" w:hAnsi="Arial" w:cs="Arial"/>
          <w:sz w:val="22"/>
          <w:szCs w:val="22"/>
        </w:rPr>
        <w:tab/>
      </w:r>
      <w:r w:rsidR="00EC32E1" w:rsidRPr="00446BB7">
        <w:rPr>
          <w:rFonts w:ascii="Arial" w:hAnsi="Arial" w:cs="Arial"/>
          <w:sz w:val="22"/>
          <w:szCs w:val="22"/>
        </w:rPr>
        <w:tab/>
      </w:r>
      <w:r w:rsidR="00BD28B3">
        <w:rPr>
          <w:rFonts w:ascii="Arial" w:hAnsi="Arial" w:cs="Arial"/>
          <w:sz w:val="22"/>
          <w:szCs w:val="22"/>
        </w:rPr>
        <w:t>2014-2016</w:t>
      </w:r>
    </w:p>
    <w:p w:rsidR="006A03C1" w:rsidRDefault="006A03C1" w:rsidP="00D01220">
      <w:pPr>
        <w:pStyle w:val="ListParagraph"/>
        <w:tabs>
          <w:tab w:val="left" w:pos="540"/>
          <w:tab w:val="left" w:pos="8010"/>
          <w:tab w:val="left" w:pos="8640"/>
          <w:tab w:val="left" w:pos="10440"/>
        </w:tabs>
        <w:spacing w:after="200"/>
        <w:ind w:left="547"/>
        <w:rPr>
          <w:rFonts w:ascii="Arial" w:hAnsi="Arial" w:cs="Arial"/>
          <w:sz w:val="22"/>
          <w:szCs w:val="22"/>
        </w:rPr>
      </w:pPr>
      <w:r>
        <w:rPr>
          <w:rFonts w:ascii="Arial" w:hAnsi="Arial" w:cs="Arial"/>
          <w:sz w:val="22"/>
          <w:szCs w:val="22"/>
        </w:rPr>
        <w:t>lecturer/assistant.  Guided</w:t>
      </w:r>
      <w:r w:rsidR="004E3A23">
        <w:rPr>
          <w:rFonts w:ascii="Arial" w:hAnsi="Arial" w:cs="Arial"/>
          <w:sz w:val="22"/>
          <w:szCs w:val="22"/>
        </w:rPr>
        <w:t xml:space="preserve"> and </w:t>
      </w:r>
      <w:r w:rsidR="00BD28B3">
        <w:rPr>
          <w:rFonts w:ascii="Arial" w:hAnsi="Arial" w:cs="Arial"/>
          <w:sz w:val="22"/>
          <w:szCs w:val="22"/>
        </w:rPr>
        <w:t>lectured</w:t>
      </w:r>
      <w:r>
        <w:rPr>
          <w:rFonts w:ascii="Arial" w:hAnsi="Arial" w:cs="Arial"/>
          <w:sz w:val="22"/>
          <w:szCs w:val="22"/>
        </w:rPr>
        <w:t xml:space="preserve"> </w:t>
      </w:r>
      <w:r w:rsidR="00BD28B3">
        <w:rPr>
          <w:rFonts w:ascii="Arial" w:hAnsi="Arial" w:cs="Arial"/>
          <w:sz w:val="22"/>
          <w:szCs w:val="22"/>
        </w:rPr>
        <w:t>the laboratory demonstration class.</w:t>
      </w:r>
    </w:p>
    <w:p w:rsidR="006B64F0" w:rsidRDefault="0033112B" w:rsidP="006B64F0">
      <w:pPr>
        <w:pStyle w:val="ListParagraph"/>
        <w:numPr>
          <w:ilvl w:val="0"/>
          <w:numId w:val="47"/>
        </w:numPr>
        <w:tabs>
          <w:tab w:val="left" w:pos="540"/>
          <w:tab w:val="left" w:pos="8010"/>
          <w:tab w:val="left" w:pos="8640"/>
          <w:tab w:val="left" w:pos="10440"/>
        </w:tabs>
        <w:spacing w:after="200"/>
        <w:ind w:left="540" w:hanging="270"/>
        <w:rPr>
          <w:rFonts w:ascii="Arial" w:hAnsi="Arial" w:cs="Arial"/>
          <w:sz w:val="22"/>
          <w:szCs w:val="22"/>
        </w:rPr>
      </w:pPr>
      <w:r>
        <w:rPr>
          <w:rFonts w:ascii="Arial" w:hAnsi="Arial" w:cs="Arial"/>
          <w:sz w:val="22"/>
          <w:szCs w:val="22"/>
        </w:rPr>
        <w:t>Advance Cell Biology II – Advanced Cell Signaling, CELL 6121. Prepared and</w:t>
      </w:r>
      <w:r>
        <w:rPr>
          <w:rFonts w:ascii="Arial" w:hAnsi="Arial" w:cs="Arial"/>
          <w:sz w:val="22"/>
          <w:szCs w:val="22"/>
        </w:rPr>
        <w:tab/>
        <w:t>Spring 2022</w:t>
      </w:r>
    </w:p>
    <w:p w:rsidR="0033112B" w:rsidRDefault="0033112B" w:rsidP="0033112B">
      <w:pPr>
        <w:pStyle w:val="ListParagraph"/>
        <w:tabs>
          <w:tab w:val="left" w:pos="540"/>
          <w:tab w:val="left" w:pos="8010"/>
          <w:tab w:val="left" w:pos="8640"/>
          <w:tab w:val="left" w:pos="10440"/>
        </w:tabs>
        <w:spacing w:after="200"/>
        <w:ind w:left="540"/>
        <w:rPr>
          <w:rFonts w:ascii="Arial" w:hAnsi="Arial" w:cs="Arial"/>
          <w:sz w:val="22"/>
          <w:szCs w:val="22"/>
        </w:rPr>
      </w:pPr>
      <w:r>
        <w:rPr>
          <w:rFonts w:ascii="Arial" w:hAnsi="Arial" w:cs="Arial"/>
          <w:sz w:val="22"/>
          <w:szCs w:val="22"/>
        </w:rPr>
        <w:t>presented a lecture on mTOR signaling.  This lecture covered the basic mTOR</w:t>
      </w:r>
    </w:p>
    <w:p w:rsidR="0033112B" w:rsidRDefault="0033112B" w:rsidP="0033112B">
      <w:pPr>
        <w:pStyle w:val="ListParagraph"/>
        <w:tabs>
          <w:tab w:val="left" w:pos="540"/>
          <w:tab w:val="left" w:pos="8010"/>
          <w:tab w:val="left" w:pos="8640"/>
          <w:tab w:val="left" w:pos="10440"/>
        </w:tabs>
        <w:spacing w:after="200"/>
        <w:ind w:left="540"/>
        <w:rPr>
          <w:rFonts w:ascii="Arial" w:hAnsi="Arial" w:cs="Arial"/>
          <w:sz w:val="22"/>
          <w:szCs w:val="22"/>
        </w:rPr>
      </w:pPr>
      <w:r>
        <w:rPr>
          <w:rFonts w:ascii="Arial" w:hAnsi="Arial" w:cs="Arial"/>
          <w:sz w:val="22"/>
          <w:szCs w:val="22"/>
        </w:rPr>
        <w:t xml:space="preserve">signaling pathway as well as the effects of mTOR on aging organisms and  </w:t>
      </w:r>
    </w:p>
    <w:p w:rsidR="0033112B" w:rsidRDefault="0033112B" w:rsidP="0033112B">
      <w:pPr>
        <w:pStyle w:val="ListParagraph"/>
        <w:tabs>
          <w:tab w:val="left" w:pos="540"/>
          <w:tab w:val="left" w:pos="8010"/>
          <w:tab w:val="left" w:pos="8640"/>
          <w:tab w:val="left" w:pos="10440"/>
        </w:tabs>
        <w:spacing w:after="200"/>
        <w:ind w:left="540"/>
        <w:rPr>
          <w:rFonts w:ascii="Arial" w:hAnsi="Arial" w:cs="Arial"/>
          <w:sz w:val="22"/>
          <w:szCs w:val="22"/>
        </w:rPr>
      </w:pPr>
      <w:r>
        <w:rPr>
          <w:rFonts w:ascii="Arial" w:hAnsi="Arial" w:cs="Arial"/>
          <w:sz w:val="22"/>
          <w:szCs w:val="22"/>
        </w:rPr>
        <w:t>disease model systems.</w:t>
      </w:r>
    </w:p>
    <w:p w:rsidR="00A37BA8" w:rsidRDefault="00A37BA8" w:rsidP="00D01220">
      <w:pPr>
        <w:pStyle w:val="ListParagraph"/>
        <w:tabs>
          <w:tab w:val="left" w:pos="540"/>
          <w:tab w:val="left" w:pos="8010"/>
          <w:tab w:val="left" w:pos="8640"/>
          <w:tab w:val="left" w:pos="10440"/>
        </w:tabs>
        <w:spacing w:after="200"/>
        <w:ind w:left="547"/>
        <w:rPr>
          <w:rFonts w:ascii="Arial" w:hAnsi="Arial" w:cs="Arial"/>
          <w:sz w:val="22"/>
          <w:szCs w:val="22"/>
        </w:rPr>
      </w:pPr>
    </w:p>
    <w:p w:rsidR="00984B42" w:rsidRDefault="00984B42" w:rsidP="002E0A06">
      <w:pPr>
        <w:tabs>
          <w:tab w:val="left" w:pos="540"/>
          <w:tab w:val="left" w:pos="8010"/>
          <w:tab w:val="left" w:pos="8640"/>
          <w:tab w:val="left" w:pos="10440"/>
        </w:tabs>
        <w:spacing w:after="120"/>
        <w:jc w:val="center"/>
        <w:rPr>
          <w:rFonts w:ascii="Arial" w:hAnsi="Arial" w:cs="Arial"/>
          <w:sz w:val="22"/>
          <w:szCs w:val="22"/>
        </w:rPr>
      </w:pPr>
      <w:r>
        <w:rPr>
          <w:rFonts w:ascii="Arial" w:hAnsi="Arial" w:cs="Arial"/>
          <w:b/>
          <w:sz w:val="22"/>
          <w:szCs w:val="22"/>
        </w:rPr>
        <w:t>SERVICE</w:t>
      </w:r>
    </w:p>
    <w:p w:rsidR="000A304C" w:rsidRPr="000A304C" w:rsidRDefault="000A304C" w:rsidP="002E0A06">
      <w:pPr>
        <w:tabs>
          <w:tab w:val="left" w:pos="360"/>
          <w:tab w:val="left" w:pos="1800"/>
          <w:tab w:val="left" w:pos="2520"/>
          <w:tab w:val="left" w:pos="8010"/>
        </w:tabs>
        <w:spacing w:after="20"/>
        <w:ind w:left="1800" w:hanging="1714"/>
        <w:rPr>
          <w:rFonts w:ascii="Arial" w:hAnsi="Arial"/>
          <w:color w:val="000000"/>
          <w:sz w:val="22"/>
          <w:szCs w:val="22"/>
        </w:rPr>
      </w:pPr>
      <w:r>
        <w:rPr>
          <w:rFonts w:ascii="Arial" w:hAnsi="Arial"/>
          <w:color w:val="000000"/>
          <w:sz w:val="22"/>
          <w:szCs w:val="22"/>
        </w:rPr>
        <w:t xml:space="preserve">Ad hoc reviewer, </w:t>
      </w:r>
      <w:r w:rsidR="001E5736">
        <w:rPr>
          <w:rFonts w:ascii="Arial" w:hAnsi="Arial"/>
          <w:i/>
          <w:color w:val="000000"/>
          <w:sz w:val="22"/>
          <w:szCs w:val="22"/>
        </w:rPr>
        <w:t>Journal of Alzheimer’s Di</w:t>
      </w:r>
      <w:r>
        <w:rPr>
          <w:rFonts w:ascii="Arial" w:hAnsi="Arial"/>
          <w:i/>
          <w:color w:val="000000"/>
          <w:sz w:val="22"/>
          <w:szCs w:val="22"/>
        </w:rPr>
        <w:t>sease</w:t>
      </w:r>
      <w:r>
        <w:rPr>
          <w:rFonts w:ascii="Arial" w:hAnsi="Arial"/>
          <w:color w:val="000000"/>
          <w:sz w:val="22"/>
          <w:szCs w:val="22"/>
        </w:rPr>
        <w:tab/>
      </w:r>
      <w:r>
        <w:rPr>
          <w:rFonts w:ascii="Arial" w:hAnsi="Arial"/>
          <w:color w:val="000000"/>
          <w:sz w:val="22"/>
          <w:szCs w:val="22"/>
        </w:rPr>
        <w:tab/>
        <w:t>2011-present</w:t>
      </w:r>
    </w:p>
    <w:p w:rsidR="000A304C" w:rsidRDefault="000A304C" w:rsidP="002E0A06">
      <w:pPr>
        <w:tabs>
          <w:tab w:val="left" w:pos="360"/>
          <w:tab w:val="left" w:pos="1800"/>
          <w:tab w:val="left" w:pos="2520"/>
          <w:tab w:val="left" w:pos="8010"/>
        </w:tabs>
        <w:spacing w:after="20"/>
        <w:ind w:left="1800" w:hanging="1714"/>
        <w:rPr>
          <w:rFonts w:ascii="Arial" w:hAnsi="Arial"/>
          <w:color w:val="000000"/>
          <w:sz w:val="22"/>
          <w:szCs w:val="22"/>
        </w:rPr>
      </w:pPr>
      <w:r w:rsidRPr="00076CCE">
        <w:rPr>
          <w:rFonts w:ascii="Arial" w:hAnsi="Arial"/>
          <w:color w:val="000000"/>
          <w:sz w:val="22"/>
          <w:szCs w:val="22"/>
        </w:rPr>
        <w:t xml:space="preserve">Ad hoc reviewer, </w:t>
      </w:r>
      <w:r w:rsidRPr="00076CCE">
        <w:rPr>
          <w:rFonts w:ascii="Arial" w:hAnsi="Arial"/>
          <w:i/>
          <w:color w:val="000000"/>
          <w:sz w:val="22"/>
          <w:szCs w:val="22"/>
        </w:rPr>
        <w:t>Journal of Gerontology</w:t>
      </w:r>
      <w:r>
        <w:rPr>
          <w:rFonts w:ascii="Arial" w:hAnsi="Arial"/>
          <w:i/>
          <w:color w:val="000000"/>
          <w:sz w:val="22"/>
          <w:szCs w:val="22"/>
        </w:rPr>
        <w:tab/>
      </w:r>
      <w:r>
        <w:rPr>
          <w:rFonts w:ascii="Arial" w:hAnsi="Arial"/>
          <w:i/>
          <w:color w:val="000000"/>
          <w:sz w:val="22"/>
          <w:szCs w:val="22"/>
        </w:rPr>
        <w:tab/>
      </w:r>
      <w:r w:rsidRPr="00076CCE">
        <w:rPr>
          <w:rFonts w:ascii="Arial" w:hAnsi="Arial"/>
          <w:color w:val="000000"/>
          <w:sz w:val="22"/>
          <w:szCs w:val="22"/>
        </w:rPr>
        <w:t>2012-present</w:t>
      </w:r>
      <w:r w:rsidRPr="00076CCE">
        <w:rPr>
          <w:rFonts w:ascii="Arial" w:hAnsi="Arial"/>
          <w:color w:val="000000"/>
          <w:sz w:val="22"/>
          <w:szCs w:val="22"/>
        </w:rPr>
        <w:tab/>
      </w:r>
    </w:p>
    <w:p w:rsidR="00945D7B" w:rsidRDefault="00945D7B" w:rsidP="00945D7B">
      <w:pPr>
        <w:tabs>
          <w:tab w:val="left" w:pos="270"/>
          <w:tab w:val="left" w:pos="8010"/>
          <w:tab w:val="left" w:pos="8640"/>
          <w:tab w:val="left" w:pos="10440"/>
        </w:tabs>
        <w:ind w:left="172" w:hanging="86"/>
        <w:rPr>
          <w:rFonts w:ascii="Arial" w:hAnsi="Arial" w:cs="Arial"/>
          <w:sz w:val="22"/>
          <w:szCs w:val="22"/>
        </w:rPr>
      </w:pPr>
      <w:r>
        <w:rPr>
          <w:rFonts w:ascii="Arial" w:hAnsi="Arial" w:cs="Arial"/>
          <w:sz w:val="22"/>
          <w:szCs w:val="22"/>
        </w:rPr>
        <w:t xml:space="preserve">Alzheimer’s Association </w:t>
      </w:r>
      <w:proofErr w:type="spellStart"/>
      <w:r>
        <w:rPr>
          <w:rFonts w:ascii="Arial" w:hAnsi="Arial" w:cs="Arial"/>
          <w:sz w:val="22"/>
          <w:szCs w:val="22"/>
        </w:rPr>
        <w:t>TrialMatch</w:t>
      </w:r>
      <w:proofErr w:type="spellEnd"/>
      <w:r>
        <w:rPr>
          <w:rFonts w:ascii="Arial" w:hAnsi="Arial" w:cs="Arial"/>
          <w:sz w:val="22"/>
          <w:szCs w:val="22"/>
        </w:rPr>
        <w:t xml:space="preserve"> station, Walk to End Alzheimer’s</w:t>
      </w:r>
      <w:r>
        <w:rPr>
          <w:rFonts w:ascii="Arial" w:hAnsi="Arial" w:cs="Arial"/>
          <w:sz w:val="22"/>
          <w:szCs w:val="22"/>
        </w:rPr>
        <w:tab/>
      </w:r>
      <w:r>
        <w:rPr>
          <w:rFonts w:ascii="Arial" w:hAnsi="Arial" w:cs="Arial"/>
          <w:sz w:val="22"/>
          <w:szCs w:val="22"/>
        </w:rPr>
        <w:tab/>
        <w:t>2014-2015</w:t>
      </w:r>
    </w:p>
    <w:p w:rsidR="00984B42" w:rsidRDefault="00855338" w:rsidP="00945D7B">
      <w:pPr>
        <w:tabs>
          <w:tab w:val="left" w:pos="270"/>
          <w:tab w:val="left" w:pos="8010"/>
          <w:tab w:val="left" w:pos="8640"/>
          <w:tab w:val="left" w:pos="10440"/>
        </w:tabs>
        <w:ind w:left="172" w:hanging="86"/>
        <w:rPr>
          <w:rFonts w:ascii="Arial" w:hAnsi="Arial" w:cs="Arial"/>
          <w:sz w:val="22"/>
          <w:szCs w:val="22"/>
        </w:rPr>
      </w:pPr>
      <w:r>
        <w:rPr>
          <w:rFonts w:ascii="Arial" w:hAnsi="Arial" w:cs="Arial"/>
          <w:sz w:val="22"/>
          <w:szCs w:val="22"/>
        </w:rPr>
        <w:t xml:space="preserve">Update on </w:t>
      </w:r>
      <w:r w:rsidR="00984B42">
        <w:rPr>
          <w:rFonts w:ascii="Arial" w:hAnsi="Arial" w:cs="Arial"/>
          <w:sz w:val="22"/>
          <w:szCs w:val="22"/>
        </w:rPr>
        <w:t>Research</w:t>
      </w:r>
      <w:r>
        <w:rPr>
          <w:rFonts w:ascii="Arial" w:hAnsi="Arial" w:cs="Arial"/>
          <w:sz w:val="22"/>
          <w:szCs w:val="22"/>
        </w:rPr>
        <w:t xml:space="preserve"> at the Galvan Lab</w:t>
      </w:r>
      <w:r w:rsidR="00B07F5F">
        <w:rPr>
          <w:rFonts w:ascii="Arial" w:hAnsi="Arial" w:cs="Arial"/>
          <w:sz w:val="22"/>
          <w:szCs w:val="22"/>
        </w:rPr>
        <w:t>,</w:t>
      </w:r>
      <w:r>
        <w:rPr>
          <w:rFonts w:ascii="Arial" w:hAnsi="Arial" w:cs="Arial"/>
          <w:sz w:val="22"/>
          <w:szCs w:val="22"/>
        </w:rPr>
        <w:t xml:space="preserve"> Presentation and Lunch,</w:t>
      </w:r>
      <w:r w:rsidR="000A304C">
        <w:rPr>
          <w:rFonts w:ascii="Arial" w:hAnsi="Arial" w:cs="Arial"/>
          <w:sz w:val="22"/>
          <w:szCs w:val="22"/>
        </w:rPr>
        <w:t xml:space="preserve"> Ms. Lisa Bailey</w:t>
      </w:r>
      <w:r w:rsidR="00C91E0E">
        <w:rPr>
          <w:rFonts w:ascii="Arial" w:hAnsi="Arial" w:cs="Arial"/>
          <w:sz w:val="22"/>
          <w:szCs w:val="22"/>
        </w:rPr>
        <w:tab/>
      </w:r>
      <w:r w:rsidR="00C91E0E">
        <w:rPr>
          <w:rFonts w:ascii="Arial" w:hAnsi="Arial" w:cs="Arial"/>
          <w:sz w:val="22"/>
          <w:szCs w:val="22"/>
        </w:rPr>
        <w:tab/>
        <w:t>2015-</w:t>
      </w:r>
      <w:r w:rsidR="00945D7B">
        <w:rPr>
          <w:rFonts w:ascii="Arial" w:hAnsi="Arial" w:cs="Arial"/>
          <w:sz w:val="22"/>
          <w:szCs w:val="22"/>
        </w:rPr>
        <w:t>present</w:t>
      </w:r>
    </w:p>
    <w:p w:rsidR="00945D7B" w:rsidRDefault="00945D7B" w:rsidP="00945D7B">
      <w:pPr>
        <w:tabs>
          <w:tab w:val="left" w:pos="360"/>
          <w:tab w:val="left" w:pos="1800"/>
          <w:tab w:val="left" w:pos="2520"/>
          <w:tab w:val="left" w:pos="8010"/>
        </w:tabs>
        <w:spacing w:after="20"/>
        <w:ind w:left="1800" w:hanging="1714"/>
        <w:rPr>
          <w:rFonts w:ascii="Arial" w:hAnsi="Arial"/>
          <w:color w:val="000000"/>
          <w:sz w:val="22"/>
          <w:szCs w:val="22"/>
        </w:rPr>
      </w:pPr>
      <w:r>
        <w:rPr>
          <w:rFonts w:ascii="Arial" w:hAnsi="Arial"/>
          <w:color w:val="000000"/>
          <w:sz w:val="22"/>
          <w:szCs w:val="22"/>
        </w:rPr>
        <w:t xml:space="preserve">Ad hoc reviewer, </w:t>
      </w:r>
      <w:proofErr w:type="spellStart"/>
      <w:r w:rsidRPr="00945D7B">
        <w:rPr>
          <w:rFonts w:ascii="Arial" w:hAnsi="Arial"/>
          <w:i/>
          <w:color w:val="000000"/>
          <w:sz w:val="22"/>
          <w:szCs w:val="22"/>
        </w:rPr>
        <w:t>GeroScience</w:t>
      </w:r>
      <w:proofErr w:type="spellEnd"/>
      <w:r>
        <w:rPr>
          <w:rFonts w:ascii="Arial" w:hAnsi="Arial"/>
          <w:color w:val="000000"/>
          <w:sz w:val="22"/>
          <w:szCs w:val="22"/>
        </w:rPr>
        <w:t>-</w:t>
      </w:r>
      <w:r w:rsidRPr="000C1CA7">
        <w:rPr>
          <w:rFonts w:ascii="Arial" w:hAnsi="Arial"/>
          <w:i/>
          <w:color w:val="000000"/>
          <w:sz w:val="22"/>
          <w:szCs w:val="22"/>
        </w:rPr>
        <w:t xml:space="preserve">Journal of </w:t>
      </w:r>
      <w:r>
        <w:rPr>
          <w:rFonts w:ascii="Arial" w:hAnsi="Arial"/>
          <w:i/>
          <w:color w:val="000000"/>
          <w:sz w:val="22"/>
          <w:szCs w:val="22"/>
        </w:rPr>
        <w:t>the American Aging Association</w:t>
      </w:r>
      <w:r>
        <w:rPr>
          <w:rFonts w:ascii="Arial" w:hAnsi="Arial"/>
          <w:color w:val="000000"/>
          <w:sz w:val="22"/>
          <w:szCs w:val="22"/>
        </w:rPr>
        <w:t xml:space="preserve"> </w:t>
      </w:r>
      <w:r>
        <w:rPr>
          <w:rFonts w:ascii="Arial" w:hAnsi="Arial"/>
          <w:color w:val="000000"/>
          <w:sz w:val="22"/>
          <w:szCs w:val="22"/>
        </w:rPr>
        <w:tab/>
      </w:r>
      <w:r>
        <w:rPr>
          <w:rFonts w:ascii="Arial" w:hAnsi="Arial"/>
          <w:color w:val="000000"/>
          <w:sz w:val="22"/>
          <w:szCs w:val="22"/>
        </w:rPr>
        <w:tab/>
        <w:t>2016 - present</w:t>
      </w:r>
    </w:p>
    <w:p w:rsidR="00945D7B" w:rsidRDefault="00945D7B" w:rsidP="00945D7B">
      <w:pPr>
        <w:tabs>
          <w:tab w:val="left" w:pos="360"/>
          <w:tab w:val="left" w:pos="1800"/>
          <w:tab w:val="left" w:pos="2520"/>
          <w:tab w:val="left" w:pos="8010"/>
        </w:tabs>
        <w:spacing w:after="20"/>
        <w:ind w:left="1800" w:hanging="1714"/>
        <w:rPr>
          <w:rFonts w:ascii="Arial" w:hAnsi="Arial"/>
          <w:color w:val="000000"/>
          <w:sz w:val="22"/>
          <w:szCs w:val="22"/>
        </w:rPr>
      </w:pPr>
      <w:r>
        <w:rPr>
          <w:rFonts w:ascii="Arial" w:hAnsi="Arial"/>
          <w:color w:val="000000"/>
          <w:sz w:val="22"/>
          <w:szCs w:val="22"/>
        </w:rPr>
        <w:t xml:space="preserve">Ad hoc reviewer, </w:t>
      </w:r>
      <w:r w:rsidRPr="008E71CA">
        <w:rPr>
          <w:rFonts w:ascii="Arial" w:hAnsi="Arial"/>
          <w:i/>
          <w:color w:val="000000"/>
          <w:sz w:val="22"/>
          <w:szCs w:val="22"/>
        </w:rPr>
        <w:t>Journal of Integrative Neuroscience</w:t>
      </w:r>
      <w:r>
        <w:rPr>
          <w:rFonts w:ascii="Arial" w:hAnsi="Arial"/>
          <w:color w:val="000000"/>
          <w:sz w:val="22"/>
          <w:szCs w:val="22"/>
        </w:rPr>
        <w:tab/>
      </w:r>
      <w:r>
        <w:rPr>
          <w:rFonts w:ascii="Arial" w:hAnsi="Arial"/>
          <w:color w:val="000000"/>
          <w:sz w:val="22"/>
          <w:szCs w:val="22"/>
        </w:rPr>
        <w:tab/>
        <w:t>2018 – present</w:t>
      </w:r>
    </w:p>
    <w:p w:rsidR="00945D7B" w:rsidRDefault="00945D7B" w:rsidP="00945D7B">
      <w:pPr>
        <w:tabs>
          <w:tab w:val="left" w:pos="360"/>
          <w:tab w:val="left" w:pos="1800"/>
          <w:tab w:val="left" w:pos="2520"/>
          <w:tab w:val="left" w:pos="8010"/>
        </w:tabs>
        <w:spacing w:after="20"/>
        <w:ind w:left="1800" w:hanging="1714"/>
        <w:rPr>
          <w:rFonts w:ascii="Arial" w:hAnsi="Arial"/>
          <w:color w:val="000000"/>
          <w:sz w:val="22"/>
          <w:szCs w:val="22"/>
        </w:rPr>
      </w:pPr>
      <w:r>
        <w:rPr>
          <w:rFonts w:ascii="Arial" w:hAnsi="Arial"/>
          <w:color w:val="000000"/>
          <w:sz w:val="22"/>
          <w:szCs w:val="22"/>
        </w:rPr>
        <w:t xml:space="preserve">Ad hoc reviewer, </w:t>
      </w:r>
      <w:r>
        <w:rPr>
          <w:rFonts w:ascii="Arial" w:hAnsi="Arial"/>
          <w:i/>
          <w:color w:val="000000"/>
          <w:sz w:val="22"/>
          <w:szCs w:val="22"/>
        </w:rPr>
        <w:t>Scientific Reports</w:t>
      </w:r>
      <w:r>
        <w:rPr>
          <w:rFonts w:ascii="Arial" w:hAnsi="Arial"/>
          <w:i/>
          <w:color w:val="000000"/>
          <w:sz w:val="22"/>
          <w:szCs w:val="22"/>
        </w:rPr>
        <w:tab/>
      </w:r>
      <w:r>
        <w:rPr>
          <w:rFonts w:ascii="Arial" w:hAnsi="Arial"/>
          <w:i/>
          <w:color w:val="000000"/>
          <w:sz w:val="22"/>
          <w:szCs w:val="22"/>
        </w:rPr>
        <w:tab/>
      </w:r>
      <w:r>
        <w:rPr>
          <w:rFonts w:ascii="Arial" w:hAnsi="Arial"/>
          <w:color w:val="000000"/>
          <w:sz w:val="22"/>
          <w:szCs w:val="22"/>
        </w:rPr>
        <w:t>2018 – present</w:t>
      </w:r>
    </w:p>
    <w:p w:rsidR="00945D7B" w:rsidRDefault="00945D7B" w:rsidP="00945D7B">
      <w:pPr>
        <w:tabs>
          <w:tab w:val="left" w:pos="360"/>
          <w:tab w:val="left" w:pos="1800"/>
          <w:tab w:val="left" w:pos="2520"/>
          <w:tab w:val="left" w:pos="8010"/>
        </w:tabs>
        <w:spacing w:after="20"/>
        <w:ind w:left="1800" w:hanging="1714"/>
        <w:rPr>
          <w:rFonts w:ascii="Arial" w:hAnsi="Arial"/>
          <w:color w:val="000000"/>
          <w:sz w:val="22"/>
          <w:szCs w:val="22"/>
        </w:rPr>
      </w:pPr>
      <w:r>
        <w:rPr>
          <w:rFonts w:ascii="Arial" w:hAnsi="Arial"/>
          <w:color w:val="000000"/>
          <w:sz w:val="22"/>
          <w:szCs w:val="22"/>
        </w:rPr>
        <w:t xml:space="preserve">Ad hoc reviewer, </w:t>
      </w:r>
      <w:r>
        <w:rPr>
          <w:rFonts w:ascii="Arial" w:hAnsi="Arial"/>
          <w:i/>
          <w:color w:val="000000"/>
          <w:sz w:val="22"/>
          <w:szCs w:val="22"/>
        </w:rPr>
        <w:t>Journal of Nutrition and Healthy Aging</w:t>
      </w:r>
      <w:r>
        <w:rPr>
          <w:rFonts w:ascii="Arial" w:hAnsi="Arial"/>
          <w:i/>
          <w:color w:val="000000"/>
          <w:sz w:val="22"/>
          <w:szCs w:val="22"/>
        </w:rPr>
        <w:tab/>
      </w:r>
      <w:r>
        <w:rPr>
          <w:rFonts w:ascii="Arial" w:hAnsi="Arial"/>
          <w:i/>
          <w:color w:val="000000"/>
          <w:sz w:val="22"/>
          <w:szCs w:val="22"/>
        </w:rPr>
        <w:tab/>
      </w:r>
      <w:r>
        <w:rPr>
          <w:rFonts w:ascii="Arial" w:hAnsi="Arial"/>
          <w:color w:val="000000"/>
          <w:sz w:val="22"/>
          <w:szCs w:val="22"/>
        </w:rPr>
        <w:t>2018 – present</w:t>
      </w:r>
    </w:p>
    <w:p w:rsidR="00ED73F8" w:rsidRDefault="00ED73F8" w:rsidP="00945D7B">
      <w:pPr>
        <w:tabs>
          <w:tab w:val="left" w:pos="360"/>
          <w:tab w:val="left" w:pos="1800"/>
          <w:tab w:val="left" w:pos="2520"/>
          <w:tab w:val="left" w:pos="8010"/>
        </w:tabs>
        <w:spacing w:after="20"/>
        <w:ind w:left="1800" w:hanging="1714"/>
        <w:rPr>
          <w:rFonts w:ascii="Arial" w:hAnsi="Arial"/>
          <w:color w:val="000000"/>
          <w:sz w:val="22"/>
          <w:szCs w:val="22"/>
        </w:rPr>
      </w:pPr>
      <w:r>
        <w:rPr>
          <w:rFonts w:ascii="Arial" w:hAnsi="Arial"/>
          <w:color w:val="000000"/>
          <w:sz w:val="22"/>
          <w:szCs w:val="22"/>
        </w:rPr>
        <w:t xml:space="preserve">Editorial board member, </w:t>
      </w:r>
      <w:r>
        <w:rPr>
          <w:rFonts w:ascii="Arial" w:hAnsi="Arial"/>
          <w:i/>
          <w:color w:val="000000"/>
          <w:sz w:val="22"/>
          <w:szCs w:val="22"/>
        </w:rPr>
        <w:t>Frontiers in Aging</w:t>
      </w:r>
      <w:r w:rsidR="004B2121">
        <w:rPr>
          <w:rFonts w:ascii="Arial" w:hAnsi="Arial"/>
          <w:i/>
          <w:color w:val="000000"/>
          <w:sz w:val="22"/>
          <w:szCs w:val="22"/>
        </w:rPr>
        <w:t>: Interventions in Aging</w:t>
      </w:r>
      <w:r>
        <w:rPr>
          <w:rFonts w:ascii="Arial" w:hAnsi="Arial"/>
          <w:i/>
          <w:color w:val="000000"/>
          <w:sz w:val="22"/>
          <w:szCs w:val="22"/>
        </w:rPr>
        <w:tab/>
      </w:r>
      <w:r>
        <w:rPr>
          <w:rFonts w:ascii="Arial" w:hAnsi="Arial"/>
          <w:i/>
          <w:color w:val="000000"/>
          <w:sz w:val="22"/>
          <w:szCs w:val="22"/>
        </w:rPr>
        <w:tab/>
      </w:r>
      <w:r>
        <w:rPr>
          <w:rFonts w:ascii="Arial" w:hAnsi="Arial"/>
          <w:color w:val="000000"/>
          <w:sz w:val="22"/>
          <w:szCs w:val="22"/>
        </w:rPr>
        <w:t>2020-present</w:t>
      </w:r>
    </w:p>
    <w:p w:rsidR="00924F1E" w:rsidRPr="000632E1" w:rsidRDefault="00924F1E" w:rsidP="00945D7B">
      <w:pPr>
        <w:tabs>
          <w:tab w:val="left" w:pos="360"/>
          <w:tab w:val="left" w:pos="1800"/>
          <w:tab w:val="left" w:pos="2520"/>
          <w:tab w:val="left" w:pos="8010"/>
        </w:tabs>
        <w:spacing w:after="20"/>
        <w:ind w:left="1800" w:hanging="1714"/>
        <w:rPr>
          <w:rFonts w:ascii="Arial" w:hAnsi="Arial"/>
          <w:color w:val="000000"/>
          <w:sz w:val="22"/>
          <w:szCs w:val="22"/>
        </w:rPr>
      </w:pPr>
      <w:r>
        <w:rPr>
          <w:rFonts w:ascii="Arial" w:hAnsi="Arial"/>
          <w:color w:val="000000"/>
          <w:sz w:val="22"/>
          <w:szCs w:val="22"/>
        </w:rPr>
        <w:t xml:space="preserve">Editorial board member, </w:t>
      </w:r>
      <w:proofErr w:type="spellStart"/>
      <w:r>
        <w:rPr>
          <w:rFonts w:ascii="Arial" w:hAnsi="Arial"/>
          <w:i/>
          <w:color w:val="000000"/>
          <w:sz w:val="22"/>
          <w:szCs w:val="22"/>
        </w:rPr>
        <w:t>GeroScience</w:t>
      </w:r>
      <w:proofErr w:type="spellEnd"/>
      <w:r w:rsidR="000632E1">
        <w:rPr>
          <w:rFonts w:ascii="Arial" w:hAnsi="Arial"/>
          <w:color w:val="000000"/>
          <w:sz w:val="22"/>
          <w:szCs w:val="22"/>
        </w:rPr>
        <w:tab/>
      </w:r>
      <w:r w:rsidR="000632E1">
        <w:rPr>
          <w:rFonts w:ascii="Arial" w:hAnsi="Arial"/>
          <w:color w:val="000000"/>
          <w:sz w:val="22"/>
          <w:szCs w:val="22"/>
        </w:rPr>
        <w:tab/>
        <w:t>2022-present</w:t>
      </w:r>
    </w:p>
    <w:p w:rsidR="00ED73F8" w:rsidRDefault="00ED73F8" w:rsidP="00945D7B">
      <w:pPr>
        <w:tabs>
          <w:tab w:val="left" w:pos="360"/>
          <w:tab w:val="left" w:pos="1800"/>
          <w:tab w:val="left" w:pos="2520"/>
          <w:tab w:val="left" w:pos="8010"/>
        </w:tabs>
        <w:spacing w:after="20"/>
        <w:ind w:left="1800" w:hanging="1714"/>
        <w:rPr>
          <w:rFonts w:ascii="Arial" w:hAnsi="Arial"/>
          <w:color w:val="000000"/>
          <w:sz w:val="22"/>
          <w:szCs w:val="22"/>
        </w:rPr>
      </w:pPr>
    </w:p>
    <w:p w:rsidR="00945D7B" w:rsidRDefault="00945D7B" w:rsidP="002E0A06">
      <w:pPr>
        <w:tabs>
          <w:tab w:val="left" w:pos="360"/>
          <w:tab w:val="left" w:pos="1800"/>
          <w:tab w:val="left" w:pos="2520"/>
          <w:tab w:val="left" w:pos="8010"/>
        </w:tabs>
        <w:spacing w:after="20"/>
        <w:ind w:left="1800" w:hanging="1714"/>
        <w:rPr>
          <w:rFonts w:ascii="Arial" w:hAnsi="Arial" w:cs="Arial"/>
          <w:sz w:val="22"/>
          <w:szCs w:val="22"/>
        </w:rPr>
      </w:pPr>
    </w:p>
    <w:p w:rsidR="00361FBB" w:rsidRPr="00361FBB" w:rsidRDefault="00361FBB" w:rsidP="002A4EC3">
      <w:pPr>
        <w:tabs>
          <w:tab w:val="left" w:pos="0"/>
        </w:tabs>
        <w:spacing w:after="60"/>
        <w:jc w:val="center"/>
        <w:rPr>
          <w:rFonts w:ascii="Arial" w:hAnsi="Arial" w:cs="Arial"/>
          <w:b/>
          <w:sz w:val="22"/>
          <w:szCs w:val="22"/>
        </w:rPr>
      </w:pPr>
      <w:r w:rsidRPr="00361FBB">
        <w:rPr>
          <w:rFonts w:ascii="Arial" w:hAnsi="Arial" w:cs="Arial"/>
          <w:b/>
          <w:sz w:val="22"/>
          <w:szCs w:val="22"/>
        </w:rPr>
        <w:t>RESEARCH SUPPORT</w:t>
      </w:r>
    </w:p>
    <w:p w:rsidR="00647F7A" w:rsidRPr="00361FBB" w:rsidRDefault="00647F7A" w:rsidP="00647F7A">
      <w:pPr>
        <w:pStyle w:val="ListParagraph"/>
        <w:tabs>
          <w:tab w:val="left" w:pos="-270"/>
          <w:tab w:val="left" w:pos="10260"/>
        </w:tabs>
        <w:spacing w:before="80" w:after="60"/>
        <w:ind w:left="86" w:right="-547" w:firstLine="86"/>
        <w:contextualSpacing w:val="0"/>
        <w:rPr>
          <w:rFonts w:ascii="Arial" w:hAnsi="Arial" w:cs="Arial"/>
          <w:b/>
          <w:sz w:val="22"/>
          <w:szCs w:val="22"/>
          <w:u w:val="single"/>
        </w:rPr>
      </w:pPr>
      <w:r w:rsidRPr="00361FBB">
        <w:rPr>
          <w:rFonts w:ascii="Arial" w:hAnsi="Arial" w:cs="Arial"/>
          <w:b/>
          <w:sz w:val="22"/>
          <w:szCs w:val="22"/>
          <w:u w:val="single"/>
        </w:rPr>
        <w:t>Current</w:t>
      </w:r>
      <w:r w:rsidR="004C5271">
        <w:rPr>
          <w:rFonts w:ascii="Arial" w:hAnsi="Arial" w:cs="Arial"/>
          <w:b/>
          <w:sz w:val="22"/>
          <w:szCs w:val="22"/>
          <w:u w:val="single"/>
        </w:rPr>
        <w:t xml:space="preserve"> </w:t>
      </w:r>
    </w:p>
    <w:p w:rsidR="00997AC2" w:rsidRDefault="00997AC2" w:rsidP="002E0A06">
      <w:pPr>
        <w:pStyle w:val="ListParagraph"/>
        <w:tabs>
          <w:tab w:val="left" w:pos="-270"/>
          <w:tab w:val="right" w:pos="10170"/>
          <w:tab w:val="left" w:pos="10260"/>
        </w:tabs>
        <w:spacing w:before="80" w:after="60"/>
        <w:ind w:left="86" w:right="-547" w:firstLine="86"/>
        <w:contextualSpacing w:val="0"/>
        <w:rPr>
          <w:rFonts w:ascii="Arial" w:hAnsi="Arial" w:cs="Arial"/>
          <w:sz w:val="22"/>
          <w:szCs w:val="22"/>
        </w:rPr>
      </w:pPr>
      <w:r w:rsidRPr="00997AC2">
        <w:rPr>
          <w:rFonts w:ascii="Arial" w:hAnsi="Arial" w:cs="Arial"/>
          <w:sz w:val="22"/>
          <w:szCs w:val="22"/>
        </w:rPr>
        <w:t>1 IK2 BX003798-01A1</w:t>
      </w:r>
      <w:r>
        <w:rPr>
          <w:rFonts w:ascii="Arial" w:hAnsi="Arial" w:cs="Arial"/>
          <w:sz w:val="22"/>
          <w:szCs w:val="22"/>
        </w:rPr>
        <w:t xml:space="preserve"> (Hussong)</w:t>
      </w:r>
    </w:p>
    <w:p w:rsidR="0039598A" w:rsidRDefault="0039598A" w:rsidP="002E0A06">
      <w:pPr>
        <w:pStyle w:val="ListParagraph"/>
        <w:tabs>
          <w:tab w:val="left" w:pos="-270"/>
          <w:tab w:val="right" w:pos="10170"/>
          <w:tab w:val="left" w:pos="10260"/>
        </w:tabs>
        <w:spacing w:before="80" w:after="60"/>
        <w:ind w:left="86" w:right="-547" w:firstLine="86"/>
        <w:contextualSpacing w:val="0"/>
        <w:rPr>
          <w:rFonts w:ascii="Arial" w:hAnsi="Arial" w:cs="Arial"/>
          <w:sz w:val="22"/>
          <w:szCs w:val="22"/>
        </w:rPr>
      </w:pPr>
      <w:r>
        <w:rPr>
          <w:rFonts w:ascii="Arial" w:hAnsi="Arial" w:cs="Arial"/>
          <w:sz w:val="22"/>
          <w:szCs w:val="22"/>
        </w:rPr>
        <w:t>Veterans Administration Career Development Award (CDA-2)</w:t>
      </w:r>
      <w:r>
        <w:rPr>
          <w:rFonts w:ascii="Arial" w:hAnsi="Arial" w:cs="Arial"/>
          <w:sz w:val="22"/>
          <w:szCs w:val="22"/>
        </w:rPr>
        <w:tab/>
      </w:r>
      <w:r w:rsidR="007B5520">
        <w:rPr>
          <w:rFonts w:ascii="Arial" w:hAnsi="Arial" w:cs="Arial"/>
          <w:sz w:val="22"/>
          <w:szCs w:val="22"/>
        </w:rPr>
        <w:t>04</w:t>
      </w:r>
      <w:r w:rsidR="00647F7A">
        <w:rPr>
          <w:rFonts w:ascii="Arial" w:hAnsi="Arial" w:cs="Arial"/>
          <w:sz w:val="22"/>
          <w:szCs w:val="22"/>
        </w:rPr>
        <w:t>/01/2018</w:t>
      </w:r>
      <w:r w:rsidR="001E5736">
        <w:rPr>
          <w:rFonts w:ascii="Arial" w:hAnsi="Arial" w:cs="Arial"/>
          <w:sz w:val="22"/>
          <w:szCs w:val="22"/>
        </w:rPr>
        <w:t>-</w:t>
      </w:r>
      <w:r w:rsidR="000632E1">
        <w:rPr>
          <w:rFonts w:ascii="Arial" w:hAnsi="Arial" w:cs="Arial"/>
          <w:sz w:val="22"/>
          <w:szCs w:val="22"/>
        </w:rPr>
        <w:t>9</w:t>
      </w:r>
      <w:r w:rsidR="00647F7A">
        <w:rPr>
          <w:rFonts w:ascii="Arial" w:hAnsi="Arial" w:cs="Arial"/>
          <w:sz w:val="22"/>
          <w:szCs w:val="22"/>
        </w:rPr>
        <w:t>/3</w:t>
      </w:r>
      <w:r w:rsidR="000632E1">
        <w:rPr>
          <w:rFonts w:ascii="Arial" w:hAnsi="Arial" w:cs="Arial"/>
          <w:sz w:val="22"/>
          <w:szCs w:val="22"/>
        </w:rPr>
        <w:t>0</w:t>
      </w:r>
      <w:r w:rsidR="00647F7A">
        <w:rPr>
          <w:rFonts w:ascii="Arial" w:hAnsi="Arial" w:cs="Arial"/>
          <w:sz w:val="22"/>
          <w:szCs w:val="22"/>
        </w:rPr>
        <w:t>/</w:t>
      </w:r>
      <w:r w:rsidR="007B5520">
        <w:rPr>
          <w:rFonts w:ascii="Arial" w:hAnsi="Arial" w:cs="Arial"/>
          <w:sz w:val="22"/>
          <w:szCs w:val="22"/>
        </w:rPr>
        <w:t>2023</w:t>
      </w:r>
    </w:p>
    <w:p w:rsidR="0039598A" w:rsidRDefault="0039598A" w:rsidP="002E0A06">
      <w:pPr>
        <w:pStyle w:val="ListParagraph"/>
        <w:tabs>
          <w:tab w:val="left" w:pos="-270"/>
          <w:tab w:val="right" w:pos="10170"/>
          <w:tab w:val="left" w:pos="10260"/>
        </w:tabs>
        <w:ind w:left="86" w:right="-547" w:firstLine="86"/>
        <w:contextualSpacing w:val="0"/>
        <w:rPr>
          <w:rFonts w:ascii="Arial" w:hAnsi="Arial" w:cs="Arial"/>
          <w:sz w:val="22"/>
          <w:szCs w:val="22"/>
        </w:rPr>
      </w:pPr>
      <w:r w:rsidRPr="0039598A">
        <w:rPr>
          <w:rFonts w:ascii="Arial" w:hAnsi="Arial" w:cs="Arial"/>
          <w:i/>
          <w:sz w:val="22"/>
          <w:szCs w:val="22"/>
        </w:rPr>
        <w:t>The Role of Neuronal mTORC1 in Alzheimer’s Disease</w:t>
      </w:r>
    </w:p>
    <w:p w:rsidR="00F408DC" w:rsidRDefault="0039598A" w:rsidP="002E0A06">
      <w:pPr>
        <w:pStyle w:val="ListParagraph"/>
        <w:tabs>
          <w:tab w:val="left" w:pos="-270"/>
          <w:tab w:val="right" w:pos="10170"/>
          <w:tab w:val="left" w:pos="10260"/>
        </w:tabs>
        <w:ind w:left="180" w:right="-547" w:hanging="8"/>
        <w:contextualSpacing w:val="0"/>
        <w:rPr>
          <w:rFonts w:ascii="Arial" w:hAnsi="Arial" w:cs="Arial"/>
          <w:sz w:val="22"/>
          <w:szCs w:val="22"/>
        </w:rPr>
      </w:pPr>
      <w:r>
        <w:rPr>
          <w:rFonts w:ascii="Arial" w:hAnsi="Arial" w:cs="Arial"/>
          <w:sz w:val="22"/>
          <w:szCs w:val="22"/>
        </w:rPr>
        <w:t xml:space="preserve">The goal of this project is to define </w:t>
      </w:r>
      <w:r w:rsidR="00F408DC">
        <w:rPr>
          <w:rFonts w:ascii="Arial" w:hAnsi="Arial" w:cs="Arial"/>
          <w:sz w:val="22"/>
          <w:szCs w:val="22"/>
        </w:rPr>
        <w:t xml:space="preserve">the contribution of </w:t>
      </w:r>
      <w:r>
        <w:rPr>
          <w:rFonts w:ascii="Arial" w:hAnsi="Arial" w:cs="Arial"/>
          <w:sz w:val="22"/>
          <w:szCs w:val="22"/>
        </w:rPr>
        <w:t>neuronal-driven mTOR-dependent</w:t>
      </w:r>
      <w:r w:rsidR="00F408DC">
        <w:rPr>
          <w:rFonts w:ascii="Arial" w:hAnsi="Arial" w:cs="Arial"/>
          <w:sz w:val="22"/>
          <w:szCs w:val="22"/>
        </w:rPr>
        <w:t xml:space="preserve"> mechanisms of Alzheimer’s disease pathogenesis by measuring cognitive behaviors, synaptic function, and vascular</w:t>
      </w:r>
    </w:p>
    <w:p w:rsidR="0039598A" w:rsidRPr="0039598A" w:rsidRDefault="00F408DC" w:rsidP="002E0A06">
      <w:pPr>
        <w:pStyle w:val="ListParagraph"/>
        <w:tabs>
          <w:tab w:val="left" w:pos="-270"/>
          <w:tab w:val="right" w:pos="10170"/>
          <w:tab w:val="left" w:pos="10260"/>
        </w:tabs>
        <w:spacing w:after="100"/>
        <w:ind w:left="187" w:right="-547" w:hanging="14"/>
        <w:contextualSpacing w:val="0"/>
        <w:rPr>
          <w:rFonts w:ascii="Arial" w:hAnsi="Arial" w:cs="Arial"/>
          <w:sz w:val="22"/>
          <w:szCs w:val="22"/>
        </w:rPr>
      </w:pPr>
      <w:r>
        <w:rPr>
          <w:rFonts w:ascii="Arial" w:hAnsi="Arial" w:cs="Arial"/>
          <w:sz w:val="22"/>
          <w:szCs w:val="22"/>
        </w:rPr>
        <w:t>function.</w:t>
      </w:r>
    </w:p>
    <w:p w:rsidR="00361FBB" w:rsidRPr="00361FBB" w:rsidRDefault="00361FBB" w:rsidP="002E0A06">
      <w:pPr>
        <w:tabs>
          <w:tab w:val="left" w:pos="10260"/>
        </w:tabs>
        <w:spacing w:after="60"/>
        <w:ind w:left="86" w:firstLine="101"/>
        <w:rPr>
          <w:rFonts w:ascii="Arial" w:hAnsi="Arial" w:cs="Arial"/>
          <w:b/>
          <w:sz w:val="22"/>
          <w:szCs w:val="22"/>
          <w:u w:val="single"/>
        </w:rPr>
      </w:pPr>
      <w:r w:rsidRPr="00361FBB">
        <w:rPr>
          <w:rFonts w:ascii="Arial" w:hAnsi="Arial" w:cs="Arial"/>
          <w:b/>
          <w:sz w:val="22"/>
          <w:szCs w:val="22"/>
          <w:u w:val="single"/>
        </w:rPr>
        <w:t>Completed</w:t>
      </w:r>
    </w:p>
    <w:p w:rsidR="00945D7B" w:rsidRPr="00361FBB" w:rsidRDefault="00945D7B" w:rsidP="00945D7B">
      <w:pPr>
        <w:pStyle w:val="ListParagraph"/>
        <w:tabs>
          <w:tab w:val="left" w:pos="-270"/>
          <w:tab w:val="right" w:pos="10260"/>
        </w:tabs>
        <w:spacing w:before="80" w:after="160"/>
        <w:ind w:left="180" w:right="-547"/>
        <w:rPr>
          <w:rFonts w:ascii="Arial" w:hAnsi="Arial" w:cs="Arial"/>
          <w:sz w:val="22"/>
          <w:szCs w:val="22"/>
        </w:rPr>
      </w:pPr>
      <w:r w:rsidRPr="00361FBB">
        <w:rPr>
          <w:rFonts w:ascii="Arial" w:hAnsi="Arial" w:cs="Arial"/>
          <w:sz w:val="22"/>
          <w:szCs w:val="22"/>
        </w:rPr>
        <w:t>1 I01 BX002211-01A2 (Galvan)</w:t>
      </w:r>
      <w:r w:rsidRPr="00361FBB">
        <w:rPr>
          <w:rFonts w:ascii="Arial" w:hAnsi="Arial" w:cs="Arial"/>
          <w:sz w:val="22"/>
          <w:szCs w:val="22"/>
        </w:rPr>
        <w:tab/>
        <w:t xml:space="preserve">    </w:t>
      </w:r>
      <w:r>
        <w:rPr>
          <w:rFonts w:ascii="Arial" w:hAnsi="Arial" w:cs="Arial"/>
          <w:sz w:val="22"/>
          <w:szCs w:val="22"/>
        </w:rPr>
        <w:t xml:space="preserve">  01/26/15–01/25/19</w:t>
      </w:r>
    </w:p>
    <w:p w:rsidR="00945D7B" w:rsidRPr="00361FBB" w:rsidRDefault="00945D7B" w:rsidP="00945D7B">
      <w:pPr>
        <w:pStyle w:val="ListParagraph"/>
        <w:tabs>
          <w:tab w:val="left" w:pos="-270"/>
          <w:tab w:val="left" w:pos="10260"/>
        </w:tabs>
        <w:spacing w:before="80" w:after="160"/>
        <w:ind w:left="180" w:right="-547"/>
        <w:rPr>
          <w:rFonts w:ascii="Arial" w:hAnsi="Arial" w:cs="Arial"/>
          <w:sz w:val="22"/>
          <w:szCs w:val="22"/>
        </w:rPr>
      </w:pPr>
      <w:r w:rsidRPr="00361FBB">
        <w:rPr>
          <w:rFonts w:ascii="Arial" w:hAnsi="Arial" w:cs="Arial"/>
          <w:sz w:val="22"/>
          <w:szCs w:val="22"/>
        </w:rPr>
        <w:lastRenderedPageBreak/>
        <w:t>Veterans Administration Research and Development Merit Award</w:t>
      </w:r>
      <w:r w:rsidRPr="00361FBB">
        <w:rPr>
          <w:rFonts w:ascii="Arial" w:hAnsi="Arial" w:cs="Arial"/>
          <w:sz w:val="22"/>
          <w:szCs w:val="22"/>
        </w:rPr>
        <w:tab/>
        <w:t xml:space="preserve"> </w:t>
      </w:r>
    </w:p>
    <w:p w:rsidR="00945D7B" w:rsidRPr="00361FBB" w:rsidRDefault="00945D7B" w:rsidP="00945D7B">
      <w:pPr>
        <w:pStyle w:val="ListParagraph"/>
        <w:tabs>
          <w:tab w:val="left" w:pos="-270"/>
          <w:tab w:val="left" w:pos="10260"/>
        </w:tabs>
        <w:spacing w:before="80" w:after="160"/>
        <w:ind w:left="180" w:right="-547"/>
        <w:rPr>
          <w:rFonts w:ascii="Arial" w:hAnsi="Arial" w:cs="Arial"/>
          <w:i/>
          <w:sz w:val="22"/>
          <w:szCs w:val="22"/>
        </w:rPr>
      </w:pPr>
      <w:r w:rsidRPr="00361FBB">
        <w:rPr>
          <w:rFonts w:ascii="Arial" w:hAnsi="Arial" w:cs="Arial"/>
          <w:i/>
          <w:sz w:val="22"/>
          <w:szCs w:val="22"/>
        </w:rPr>
        <w:t>Inhibiting the TOR Pathway to Combat Alzheimer's Disease</w:t>
      </w:r>
    </w:p>
    <w:p w:rsidR="00945D7B" w:rsidRPr="00361FBB" w:rsidRDefault="00945D7B" w:rsidP="00945D7B">
      <w:pPr>
        <w:pStyle w:val="ListParagraph"/>
        <w:tabs>
          <w:tab w:val="left" w:pos="-270"/>
          <w:tab w:val="left" w:pos="10260"/>
        </w:tabs>
        <w:spacing w:before="80" w:after="160"/>
        <w:ind w:left="180" w:right="-547"/>
        <w:rPr>
          <w:rFonts w:ascii="Arial" w:hAnsi="Arial" w:cs="Arial"/>
          <w:sz w:val="22"/>
          <w:szCs w:val="22"/>
        </w:rPr>
      </w:pPr>
      <w:r w:rsidRPr="00361FBB">
        <w:rPr>
          <w:rFonts w:ascii="Arial" w:hAnsi="Arial" w:cs="Arial"/>
          <w:sz w:val="22"/>
          <w:szCs w:val="22"/>
        </w:rPr>
        <w:t>Goals of this project are to establish the therapeutic potential for rapamycin or other TOR inhibitors in the treatment of Alzheimer’s disease (AD) and to determine rapamycin’s mechanisms of action in AD brain.</w:t>
      </w:r>
    </w:p>
    <w:p w:rsidR="00945D7B" w:rsidRPr="00361FBB" w:rsidRDefault="00945D7B" w:rsidP="00945D7B">
      <w:pPr>
        <w:pStyle w:val="ListParagraph"/>
        <w:tabs>
          <w:tab w:val="left" w:pos="-270"/>
          <w:tab w:val="left" w:pos="10260"/>
        </w:tabs>
        <w:spacing w:after="100"/>
        <w:ind w:left="187" w:right="-547"/>
        <w:contextualSpacing w:val="0"/>
        <w:rPr>
          <w:rFonts w:ascii="Arial" w:hAnsi="Arial" w:cs="Arial"/>
          <w:sz w:val="22"/>
          <w:szCs w:val="22"/>
        </w:rPr>
      </w:pPr>
      <w:r w:rsidRPr="00361FBB">
        <w:rPr>
          <w:rFonts w:ascii="Arial" w:hAnsi="Arial" w:cs="Arial"/>
          <w:sz w:val="22"/>
          <w:szCs w:val="22"/>
        </w:rPr>
        <w:t>Role: Key Personnel</w:t>
      </w:r>
    </w:p>
    <w:p w:rsidR="00361FBB" w:rsidRPr="00361FBB" w:rsidRDefault="002E0A06" w:rsidP="002E0A06">
      <w:pPr>
        <w:pStyle w:val="Header"/>
        <w:tabs>
          <w:tab w:val="clear" w:pos="8640"/>
          <w:tab w:val="left" w:pos="-270"/>
          <w:tab w:val="right" w:pos="7560"/>
          <w:tab w:val="right" w:pos="10260"/>
        </w:tabs>
        <w:ind w:left="180" w:right="-540"/>
        <w:rPr>
          <w:rFonts w:ascii="Arial" w:hAnsi="Arial" w:cs="Arial"/>
          <w:sz w:val="22"/>
          <w:szCs w:val="22"/>
        </w:rPr>
      </w:pPr>
      <w:r>
        <w:rPr>
          <w:rFonts w:ascii="Arial" w:hAnsi="Arial" w:cs="Arial"/>
          <w:sz w:val="22"/>
          <w:szCs w:val="22"/>
        </w:rPr>
        <w:t xml:space="preserve">OWENS FUND 2014 (Galvan) </w:t>
      </w:r>
      <w:r>
        <w:rPr>
          <w:rFonts w:ascii="Arial" w:hAnsi="Arial" w:cs="Arial"/>
          <w:sz w:val="22"/>
          <w:szCs w:val="22"/>
        </w:rPr>
        <w:tab/>
      </w:r>
      <w:r>
        <w:rPr>
          <w:rFonts w:ascii="Arial" w:hAnsi="Arial" w:cs="Arial"/>
          <w:sz w:val="22"/>
          <w:szCs w:val="22"/>
        </w:rPr>
        <w:tab/>
      </w:r>
      <w:r>
        <w:rPr>
          <w:rFonts w:ascii="Arial" w:hAnsi="Arial" w:cs="Arial"/>
          <w:sz w:val="22"/>
          <w:szCs w:val="22"/>
        </w:rPr>
        <w:tab/>
      </w:r>
      <w:r w:rsidR="002C1554">
        <w:rPr>
          <w:rFonts w:ascii="Arial" w:hAnsi="Arial" w:cs="Arial"/>
          <w:sz w:val="22"/>
          <w:szCs w:val="22"/>
        </w:rPr>
        <w:t>03/01/</w:t>
      </w:r>
      <w:r w:rsidR="00361FBB" w:rsidRPr="00361FBB">
        <w:rPr>
          <w:rFonts w:ascii="Arial" w:hAnsi="Arial" w:cs="Arial"/>
          <w:sz w:val="22"/>
          <w:szCs w:val="22"/>
        </w:rPr>
        <w:t>14-02/28/15</w:t>
      </w:r>
    </w:p>
    <w:p w:rsidR="00361FBB" w:rsidRPr="00361FBB" w:rsidRDefault="00361FBB" w:rsidP="002E0A06">
      <w:pPr>
        <w:pStyle w:val="Header"/>
        <w:tabs>
          <w:tab w:val="left" w:pos="-270"/>
          <w:tab w:val="left" w:pos="10260"/>
        </w:tabs>
        <w:ind w:left="180" w:right="-540"/>
        <w:rPr>
          <w:rFonts w:ascii="Arial" w:hAnsi="Arial" w:cs="Arial"/>
          <w:sz w:val="22"/>
          <w:szCs w:val="22"/>
        </w:rPr>
      </w:pPr>
      <w:r w:rsidRPr="00361FBB">
        <w:rPr>
          <w:rFonts w:ascii="Arial" w:hAnsi="Arial" w:cs="Arial"/>
          <w:sz w:val="22"/>
          <w:szCs w:val="22"/>
        </w:rPr>
        <w:t>William &amp; Ella Owens Medical Research Foundation</w:t>
      </w:r>
      <w:r w:rsidRPr="00361FBB">
        <w:rPr>
          <w:rFonts w:ascii="Arial" w:hAnsi="Arial" w:cs="Arial"/>
          <w:sz w:val="22"/>
          <w:szCs w:val="22"/>
        </w:rPr>
        <w:tab/>
        <w:t xml:space="preserve">                  </w:t>
      </w:r>
    </w:p>
    <w:p w:rsidR="00361FBB" w:rsidRPr="00361FBB" w:rsidRDefault="00361FBB" w:rsidP="002E0A06">
      <w:pPr>
        <w:pStyle w:val="Header"/>
        <w:tabs>
          <w:tab w:val="left" w:pos="-270"/>
          <w:tab w:val="left" w:pos="10260"/>
        </w:tabs>
        <w:ind w:left="180" w:right="-540"/>
        <w:rPr>
          <w:rFonts w:ascii="Arial" w:hAnsi="Arial" w:cs="Arial"/>
          <w:i/>
          <w:sz w:val="22"/>
          <w:szCs w:val="22"/>
        </w:rPr>
      </w:pPr>
      <w:r w:rsidRPr="00361FBB">
        <w:rPr>
          <w:rFonts w:ascii="Arial" w:hAnsi="Arial" w:cs="Arial"/>
          <w:i/>
          <w:sz w:val="22"/>
          <w:szCs w:val="22"/>
        </w:rPr>
        <w:t>Rapamycin as a therapy for vascular damage in Alzheimer’s disease</w:t>
      </w:r>
    </w:p>
    <w:p w:rsidR="00361FBB" w:rsidRPr="00361FBB" w:rsidRDefault="00361FBB" w:rsidP="002E0A06">
      <w:pPr>
        <w:pStyle w:val="Header"/>
        <w:tabs>
          <w:tab w:val="left" w:pos="-270"/>
          <w:tab w:val="left" w:pos="10260"/>
        </w:tabs>
        <w:ind w:left="180" w:right="-540"/>
        <w:rPr>
          <w:rFonts w:ascii="Arial" w:hAnsi="Arial" w:cs="Arial"/>
          <w:sz w:val="22"/>
          <w:szCs w:val="22"/>
        </w:rPr>
      </w:pPr>
      <w:r w:rsidRPr="00361FBB">
        <w:rPr>
          <w:rFonts w:ascii="Arial" w:hAnsi="Arial" w:cs="Arial"/>
          <w:sz w:val="22"/>
          <w:szCs w:val="22"/>
        </w:rPr>
        <w:t>The goal of this project is to determine whether rapamycin maintains memory in AD mice by blocking</w:t>
      </w:r>
    </w:p>
    <w:p w:rsidR="00361FBB" w:rsidRPr="00361FBB" w:rsidRDefault="00361FBB" w:rsidP="002E0A06">
      <w:pPr>
        <w:pStyle w:val="Header"/>
        <w:tabs>
          <w:tab w:val="left" w:pos="-270"/>
          <w:tab w:val="left" w:pos="10260"/>
        </w:tabs>
        <w:ind w:left="180" w:right="-540"/>
        <w:rPr>
          <w:rFonts w:ascii="Arial" w:hAnsi="Arial" w:cs="Arial"/>
          <w:sz w:val="22"/>
          <w:szCs w:val="22"/>
        </w:rPr>
      </w:pPr>
      <w:r w:rsidRPr="00361FBB">
        <w:rPr>
          <w:rFonts w:ascii="Arial" w:hAnsi="Arial" w:cs="Arial"/>
          <w:sz w:val="22"/>
          <w:szCs w:val="22"/>
        </w:rPr>
        <w:t>Aβ-induced vessel damage.</w:t>
      </w:r>
    </w:p>
    <w:p w:rsidR="00361FBB" w:rsidRPr="00361FBB" w:rsidRDefault="00361FBB" w:rsidP="002E0A06">
      <w:pPr>
        <w:pStyle w:val="Header"/>
        <w:tabs>
          <w:tab w:val="left" w:pos="-270"/>
          <w:tab w:val="left" w:pos="10260"/>
        </w:tabs>
        <w:spacing w:after="120"/>
        <w:ind w:left="187" w:right="-547"/>
        <w:rPr>
          <w:rFonts w:ascii="Arial" w:hAnsi="Arial" w:cs="Arial"/>
          <w:sz w:val="22"/>
          <w:szCs w:val="22"/>
        </w:rPr>
      </w:pPr>
      <w:r w:rsidRPr="00361FBB">
        <w:rPr>
          <w:rFonts w:ascii="Arial" w:hAnsi="Arial" w:cs="Arial"/>
          <w:sz w:val="22"/>
          <w:szCs w:val="22"/>
        </w:rPr>
        <w:t>Role: Postdoctoral Fellow</w:t>
      </w:r>
    </w:p>
    <w:p w:rsidR="00361FBB" w:rsidRPr="00361FBB" w:rsidRDefault="002E0A06" w:rsidP="002E0A06">
      <w:pPr>
        <w:pStyle w:val="DataField11pt"/>
        <w:tabs>
          <w:tab w:val="right" w:pos="-270"/>
          <w:tab w:val="left" w:pos="6840"/>
          <w:tab w:val="left" w:pos="7650"/>
          <w:tab w:val="left" w:pos="8010"/>
          <w:tab w:val="right" w:pos="10260"/>
          <w:tab w:val="left" w:pos="10350"/>
        </w:tabs>
        <w:autoSpaceDE/>
        <w:autoSpaceDN/>
        <w:spacing w:line="240" w:lineRule="auto"/>
        <w:ind w:left="180" w:right="-540"/>
        <w:jc w:val="both"/>
        <w:rPr>
          <w:szCs w:val="22"/>
        </w:rPr>
      </w:pPr>
      <w:r>
        <w:rPr>
          <w:szCs w:val="22"/>
        </w:rPr>
        <w:t xml:space="preserve">AG-NS-0726-10 (Galvan) </w:t>
      </w:r>
      <w:r>
        <w:rPr>
          <w:szCs w:val="22"/>
        </w:rPr>
        <w:tab/>
      </w:r>
      <w:r>
        <w:rPr>
          <w:szCs w:val="22"/>
        </w:rPr>
        <w:tab/>
      </w:r>
      <w:r>
        <w:rPr>
          <w:szCs w:val="22"/>
        </w:rPr>
        <w:tab/>
      </w:r>
      <w:r>
        <w:rPr>
          <w:szCs w:val="22"/>
        </w:rPr>
        <w:tab/>
      </w:r>
      <w:r w:rsidR="00361FBB" w:rsidRPr="00361FBB">
        <w:rPr>
          <w:szCs w:val="22"/>
        </w:rPr>
        <w:t>08/01/10-07/31/14</w:t>
      </w:r>
    </w:p>
    <w:p w:rsidR="00361FBB" w:rsidRPr="00361FBB" w:rsidRDefault="00361FBB" w:rsidP="002E0A06">
      <w:pPr>
        <w:pStyle w:val="DataField11pt"/>
        <w:tabs>
          <w:tab w:val="left" w:pos="-270"/>
          <w:tab w:val="left" w:pos="6840"/>
          <w:tab w:val="left" w:pos="7650"/>
          <w:tab w:val="left" w:pos="8010"/>
          <w:tab w:val="left" w:pos="10260"/>
        </w:tabs>
        <w:autoSpaceDE/>
        <w:autoSpaceDN/>
        <w:spacing w:line="240" w:lineRule="auto"/>
        <w:ind w:left="180" w:right="-540"/>
        <w:jc w:val="both"/>
        <w:rPr>
          <w:szCs w:val="22"/>
        </w:rPr>
      </w:pPr>
      <w:r w:rsidRPr="00361FBB">
        <w:rPr>
          <w:szCs w:val="22"/>
        </w:rPr>
        <w:t>Ellison Medical Foundation – New Scholar Award in Aging</w:t>
      </w:r>
    </w:p>
    <w:p w:rsidR="00361FBB" w:rsidRPr="00361FBB" w:rsidRDefault="00361FBB" w:rsidP="002E0A06">
      <w:pPr>
        <w:pStyle w:val="DataField11pt"/>
        <w:tabs>
          <w:tab w:val="left" w:pos="-270"/>
          <w:tab w:val="left" w:pos="6840"/>
          <w:tab w:val="left" w:pos="7650"/>
          <w:tab w:val="left" w:pos="8010"/>
          <w:tab w:val="left" w:pos="10260"/>
        </w:tabs>
        <w:autoSpaceDE/>
        <w:autoSpaceDN/>
        <w:spacing w:line="240" w:lineRule="auto"/>
        <w:ind w:left="180" w:right="-540"/>
        <w:jc w:val="both"/>
        <w:rPr>
          <w:i/>
          <w:szCs w:val="22"/>
        </w:rPr>
      </w:pPr>
      <w:r w:rsidRPr="00361FBB">
        <w:rPr>
          <w:i/>
          <w:szCs w:val="22"/>
        </w:rPr>
        <w:t>Neuronal mTOR in Mammalian Aging</w:t>
      </w:r>
    </w:p>
    <w:p w:rsidR="009E7735" w:rsidRDefault="00361FBB" w:rsidP="002E0A06">
      <w:pPr>
        <w:pStyle w:val="ListParagraph"/>
        <w:tabs>
          <w:tab w:val="left" w:pos="-270"/>
          <w:tab w:val="left" w:pos="7650"/>
          <w:tab w:val="left" w:pos="8010"/>
          <w:tab w:val="left" w:pos="8550"/>
          <w:tab w:val="left" w:pos="10260"/>
        </w:tabs>
        <w:ind w:left="187" w:right="-547"/>
        <w:jc w:val="both"/>
        <w:rPr>
          <w:rFonts w:ascii="Arial" w:hAnsi="Arial" w:cs="Arial"/>
          <w:sz w:val="22"/>
          <w:szCs w:val="22"/>
        </w:rPr>
      </w:pPr>
      <w:r w:rsidRPr="00361FBB">
        <w:rPr>
          <w:rFonts w:ascii="Arial" w:hAnsi="Arial" w:cs="Arial"/>
          <w:sz w:val="22"/>
          <w:szCs w:val="22"/>
        </w:rPr>
        <w:t xml:space="preserve">The goal of this project is to determine the role of mTOR signaling from the nervous system in the </w:t>
      </w:r>
    </w:p>
    <w:p w:rsidR="00361FBB" w:rsidRPr="00361FBB" w:rsidRDefault="00361FBB" w:rsidP="002E0A06">
      <w:pPr>
        <w:pStyle w:val="ListParagraph"/>
        <w:tabs>
          <w:tab w:val="left" w:pos="-270"/>
          <w:tab w:val="left" w:pos="7650"/>
          <w:tab w:val="left" w:pos="8010"/>
          <w:tab w:val="left" w:pos="8550"/>
          <w:tab w:val="left" w:pos="10260"/>
        </w:tabs>
        <w:ind w:left="187" w:right="-547"/>
        <w:jc w:val="both"/>
        <w:rPr>
          <w:rFonts w:ascii="Arial" w:hAnsi="Arial" w:cs="Arial"/>
          <w:sz w:val="22"/>
          <w:szCs w:val="22"/>
        </w:rPr>
      </w:pPr>
      <w:r w:rsidRPr="00361FBB">
        <w:rPr>
          <w:rFonts w:ascii="Arial" w:hAnsi="Arial" w:cs="Arial"/>
          <w:sz w:val="22"/>
          <w:szCs w:val="22"/>
        </w:rPr>
        <w:t>control of aging in mammals.</w:t>
      </w:r>
    </w:p>
    <w:p w:rsidR="00361FBB" w:rsidRPr="00361FBB" w:rsidRDefault="00361FBB" w:rsidP="002E0A06">
      <w:pPr>
        <w:pStyle w:val="ListParagraph"/>
        <w:tabs>
          <w:tab w:val="left" w:pos="-270"/>
          <w:tab w:val="left" w:pos="7650"/>
          <w:tab w:val="left" w:pos="8010"/>
          <w:tab w:val="left" w:pos="8550"/>
          <w:tab w:val="left" w:pos="10260"/>
        </w:tabs>
        <w:autoSpaceDE w:val="0"/>
        <w:autoSpaceDN w:val="0"/>
        <w:spacing w:after="120"/>
        <w:ind w:left="187" w:right="-547"/>
        <w:contextualSpacing w:val="0"/>
        <w:rPr>
          <w:rFonts w:ascii="Arial" w:hAnsi="Arial" w:cs="Arial"/>
          <w:sz w:val="22"/>
          <w:szCs w:val="22"/>
        </w:rPr>
      </w:pPr>
      <w:r w:rsidRPr="00361FBB">
        <w:rPr>
          <w:rFonts w:ascii="Arial" w:hAnsi="Arial" w:cs="Arial"/>
          <w:sz w:val="22"/>
          <w:szCs w:val="22"/>
        </w:rPr>
        <w:t>Role: Key Personnel</w:t>
      </w:r>
    </w:p>
    <w:p w:rsidR="00361FBB" w:rsidRPr="00361FBB" w:rsidRDefault="00361FBB" w:rsidP="002E0A06">
      <w:pPr>
        <w:tabs>
          <w:tab w:val="left" w:pos="3240"/>
          <w:tab w:val="left" w:pos="7920"/>
          <w:tab w:val="left" w:pos="10260"/>
        </w:tabs>
        <w:ind w:left="180"/>
        <w:rPr>
          <w:rFonts w:ascii="Arial" w:hAnsi="Arial" w:cs="Arial"/>
          <w:sz w:val="22"/>
          <w:szCs w:val="22"/>
        </w:rPr>
      </w:pPr>
      <w:r w:rsidRPr="00361FBB">
        <w:rPr>
          <w:rFonts w:ascii="Arial" w:hAnsi="Arial" w:cs="Arial"/>
          <w:sz w:val="22"/>
          <w:szCs w:val="22"/>
        </w:rPr>
        <w:t>T32 AG021890</w:t>
      </w:r>
      <w:r w:rsidRPr="00361FBB">
        <w:rPr>
          <w:rFonts w:ascii="Arial" w:hAnsi="Arial" w:cs="Arial"/>
          <w:b/>
          <w:sz w:val="22"/>
          <w:szCs w:val="22"/>
        </w:rPr>
        <w:t xml:space="preserve"> </w:t>
      </w:r>
      <w:r w:rsidRPr="00361FBB">
        <w:rPr>
          <w:rFonts w:ascii="Arial" w:hAnsi="Arial" w:cs="Arial"/>
          <w:sz w:val="22"/>
          <w:szCs w:val="22"/>
        </w:rPr>
        <w:t>(</w:t>
      </w:r>
      <w:proofErr w:type="spellStart"/>
      <w:r w:rsidR="002C1554">
        <w:rPr>
          <w:rFonts w:ascii="Arial" w:hAnsi="Arial" w:cs="Arial"/>
          <w:sz w:val="22"/>
          <w:szCs w:val="22"/>
        </w:rPr>
        <w:t>Austad</w:t>
      </w:r>
      <w:proofErr w:type="spellEnd"/>
      <w:r w:rsidR="002C1554">
        <w:rPr>
          <w:rFonts w:ascii="Arial" w:hAnsi="Arial" w:cs="Arial"/>
          <w:sz w:val="22"/>
          <w:szCs w:val="22"/>
        </w:rPr>
        <w:t>, Strong)</w:t>
      </w:r>
      <w:r w:rsidR="002C1554">
        <w:rPr>
          <w:rFonts w:ascii="Arial" w:hAnsi="Arial" w:cs="Arial"/>
          <w:sz w:val="22"/>
          <w:szCs w:val="22"/>
        </w:rPr>
        <w:tab/>
        <w:t xml:space="preserve">         </w:t>
      </w:r>
      <w:r w:rsidRPr="00361FBB">
        <w:rPr>
          <w:rFonts w:ascii="Arial" w:hAnsi="Arial" w:cs="Arial"/>
          <w:sz w:val="22"/>
          <w:szCs w:val="22"/>
        </w:rPr>
        <w:t>11/01/10-10/31/13</w:t>
      </w:r>
    </w:p>
    <w:p w:rsidR="00361FBB" w:rsidRPr="00361FBB" w:rsidRDefault="00361FBB" w:rsidP="002E0A06">
      <w:pPr>
        <w:tabs>
          <w:tab w:val="left" w:pos="7920"/>
          <w:tab w:val="left" w:pos="10260"/>
        </w:tabs>
        <w:ind w:left="180"/>
        <w:rPr>
          <w:rFonts w:ascii="Arial" w:hAnsi="Arial" w:cs="Arial"/>
          <w:sz w:val="22"/>
          <w:szCs w:val="22"/>
        </w:rPr>
      </w:pPr>
      <w:r w:rsidRPr="00361FBB">
        <w:rPr>
          <w:rFonts w:ascii="Arial" w:hAnsi="Arial" w:cs="Arial"/>
          <w:sz w:val="22"/>
          <w:szCs w:val="22"/>
        </w:rPr>
        <w:t>NIH/NIA</w:t>
      </w:r>
    </w:p>
    <w:p w:rsidR="00361FBB" w:rsidRPr="00361FBB" w:rsidRDefault="00361FBB" w:rsidP="002E0A06">
      <w:pPr>
        <w:tabs>
          <w:tab w:val="left" w:pos="7920"/>
          <w:tab w:val="left" w:pos="10260"/>
        </w:tabs>
        <w:ind w:left="180"/>
        <w:rPr>
          <w:rFonts w:ascii="Arial" w:hAnsi="Arial" w:cs="Arial"/>
          <w:sz w:val="22"/>
          <w:szCs w:val="22"/>
        </w:rPr>
      </w:pPr>
      <w:r w:rsidRPr="00361FBB">
        <w:rPr>
          <w:rFonts w:ascii="Arial" w:hAnsi="Arial" w:cs="Arial"/>
          <w:sz w:val="22"/>
          <w:szCs w:val="22"/>
        </w:rPr>
        <w:t>Training Grant: Biology of Aging</w:t>
      </w:r>
    </w:p>
    <w:p w:rsidR="00361FBB" w:rsidRPr="00361FBB" w:rsidRDefault="00361FBB" w:rsidP="002E0A06">
      <w:pPr>
        <w:tabs>
          <w:tab w:val="left" w:pos="2880"/>
          <w:tab w:val="left" w:pos="5760"/>
          <w:tab w:val="left" w:pos="10260"/>
        </w:tabs>
        <w:ind w:left="180"/>
        <w:rPr>
          <w:rFonts w:ascii="Arial" w:hAnsi="Arial" w:cs="Arial"/>
          <w:sz w:val="22"/>
          <w:szCs w:val="22"/>
        </w:rPr>
      </w:pPr>
      <w:r w:rsidRPr="00361FBB">
        <w:rPr>
          <w:rFonts w:ascii="Arial" w:hAnsi="Arial" w:cs="Arial"/>
          <w:sz w:val="22"/>
          <w:szCs w:val="22"/>
        </w:rPr>
        <w:t>This grant supports the training of pre-doctoral and postdoctoral fellows in aging research.</w:t>
      </w:r>
    </w:p>
    <w:p w:rsidR="00361FBB" w:rsidRPr="002C1554" w:rsidRDefault="00361FBB" w:rsidP="002E0A06">
      <w:pPr>
        <w:tabs>
          <w:tab w:val="left" w:pos="2880"/>
          <w:tab w:val="left" w:pos="5760"/>
          <w:tab w:val="left" w:pos="10260"/>
        </w:tabs>
        <w:spacing w:after="240"/>
        <w:ind w:left="180" w:right="-547"/>
        <w:rPr>
          <w:rStyle w:val="Strong"/>
          <w:rFonts w:ascii="Arial" w:hAnsi="Arial" w:cs="Arial"/>
          <w:b w:val="0"/>
          <w:bCs w:val="0"/>
          <w:sz w:val="22"/>
          <w:szCs w:val="22"/>
        </w:rPr>
      </w:pPr>
      <w:r w:rsidRPr="002C1554">
        <w:rPr>
          <w:rFonts w:ascii="Arial" w:hAnsi="Arial" w:cs="Arial"/>
          <w:sz w:val="22"/>
          <w:szCs w:val="22"/>
        </w:rPr>
        <w:t>Role: Postdoctoral trainee</w:t>
      </w:r>
    </w:p>
    <w:p w:rsidR="00361FBB" w:rsidRPr="002C1554" w:rsidRDefault="00361FBB" w:rsidP="002E0A06">
      <w:pPr>
        <w:tabs>
          <w:tab w:val="left" w:pos="180"/>
          <w:tab w:val="left" w:pos="2880"/>
          <w:tab w:val="left" w:pos="3240"/>
          <w:tab w:val="left" w:pos="5760"/>
          <w:tab w:val="left" w:pos="7920"/>
          <w:tab w:val="left" w:pos="10260"/>
        </w:tabs>
        <w:ind w:left="180"/>
        <w:rPr>
          <w:rFonts w:ascii="Arial" w:hAnsi="Arial" w:cs="Arial"/>
          <w:sz w:val="22"/>
          <w:szCs w:val="22"/>
        </w:rPr>
      </w:pPr>
      <w:r w:rsidRPr="002C1554">
        <w:rPr>
          <w:rFonts w:ascii="Arial" w:hAnsi="Arial" w:cs="Arial"/>
          <w:sz w:val="22"/>
          <w:szCs w:val="22"/>
        </w:rPr>
        <w:t>T32 AG</w:t>
      </w:r>
      <w:proofErr w:type="gramStart"/>
      <w:r w:rsidRPr="002C1554">
        <w:rPr>
          <w:rFonts w:ascii="Arial" w:hAnsi="Arial" w:cs="Arial"/>
          <w:sz w:val="22"/>
          <w:szCs w:val="22"/>
        </w:rPr>
        <w:t xml:space="preserve">029796 </w:t>
      </w:r>
      <w:r w:rsidR="002C1554" w:rsidRPr="002C1554">
        <w:rPr>
          <w:rFonts w:ascii="Arial" w:hAnsi="Arial" w:cs="Arial"/>
          <w:sz w:val="22"/>
          <w:szCs w:val="22"/>
        </w:rPr>
        <w:t xml:space="preserve"> (</w:t>
      </w:r>
      <w:proofErr w:type="gramEnd"/>
      <w:r w:rsidR="002E0A06">
        <w:rPr>
          <w:rFonts w:ascii="Arial" w:hAnsi="Arial" w:cs="Arial"/>
          <w:sz w:val="22"/>
          <w:szCs w:val="22"/>
        </w:rPr>
        <w:t xml:space="preserve">Thompson, </w:t>
      </w:r>
      <w:proofErr w:type="spellStart"/>
      <w:r w:rsidR="002E0A06">
        <w:rPr>
          <w:rFonts w:ascii="Arial" w:hAnsi="Arial" w:cs="Arial"/>
          <w:sz w:val="22"/>
          <w:szCs w:val="22"/>
        </w:rPr>
        <w:t>Ferrington</w:t>
      </w:r>
      <w:proofErr w:type="spellEnd"/>
      <w:r w:rsidR="002E0A06">
        <w:rPr>
          <w:rFonts w:ascii="Arial" w:hAnsi="Arial" w:cs="Arial"/>
          <w:sz w:val="22"/>
          <w:szCs w:val="22"/>
        </w:rPr>
        <w:t>)</w:t>
      </w:r>
      <w:r w:rsidR="002E0A06">
        <w:rPr>
          <w:rFonts w:ascii="Arial" w:hAnsi="Arial" w:cs="Arial"/>
          <w:sz w:val="22"/>
          <w:szCs w:val="22"/>
        </w:rPr>
        <w:tab/>
      </w:r>
      <w:r w:rsidR="002E0A06">
        <w:rPr>
          <w:rFonts w:ascii="Arial" w:hAnsi="Arial" w:cs="Arial"/>
          <w:sz w:val="22"/>
          <w:szCs w:val="22"/>
        </w:rPr>
        <w:tab/>
        <w:t xml:space="preserve">        </w:t>
      </w:r>
      <w:r w:rsidR="002C1554" w:rsidRPr="002C1554">
        <w:rPr>
          <w:rFonts w:ascii="Arial" w:hAnsi="Arial" w:cs="Arial"/>
          <w:sz w:val="22"/>
          <w:szCs w:val="22"/>
        </w:rPr>
        <w:t xml:space="preserve"> </w:t>
      </w:r>
      <w:r w:rsidRPr="002C1554">
        <w:rPr>
          <w:rFonts w:ascii="Arial" w:hAnsi="Arial" w:cs="Arial"/>
          <w:sz w:val="22"/>
          <w:szCs w:val="22"/>
        </w:rPr>
        <w:t>03/01/08-02/29/10</w:t>
      </w:r>
    </w:p>
    <w:p w:rsidR="00361FBB" w:rsidRPr="002C1554" w:rsidRDefault="00361FBB" w:rsidP="002E0A06">
      <w:pPr>
        <w:tabs>
          <w:tab w:val="left" w:pos="180"/>
          <w:tab w:val="left" w:pos="2880"/>
          <w:tab w:val="left" w:pos="5760"/>
          <w:tab w:val="left" w:pos="10260"/>
        </w:tabs>
        <w:ind w:left="180"/>
        <w:rPr>
          <w:rFonts w:ascii="Arial" w:hAnsi="Arial" w:cs="Arial"/>
          <w:sz w:val="22"/>
          <w:szCs w:val="22"/>
        </w:rPr>
      </w:pPr>
      <w:r w:rsidRPr="002C1554">
        <w:rPr>
          <w:rFonts w:ascii="Arial" w:hAnsi="Arial" w:cs="Arial"/>
          <w:sz w:val="22"/>
          <w:szCs w:val="22"/>
        </w:rPr>
        <w:t>NIH/NIA</w:t>
      </w:r>
      <w:r w:rsidRPr="002C1554">
        <w:rPr>
          <w:rFonts w:ascii="Arial" w:hAnsi="Arial" w:cs="Arial"/>
          <w:sz w:val="22"/>
          <w:szCs w:val="22"/>
        </w:rPr>
        <w:tab/>
      </w:r>
      <w:r w:rsidRPr="002C1554">
        <w:rPr>
          <w:rFonts w:ascii="Arial" w:hAnsi="Arial" w:cs="Arial"/>
          <w:sz w:val="22"/>
          <w:szCs w:val="22"/>
        </w:rPr>
        <w:tab/>
      </w:r>
    </w:p>
    <w:p w:rsidR="00361FBB" w:rsidRPr="002C1554" w:rsidRDefault="00361FBB" w:rsidP="002E0A06">
      <w:pPr>
        <w:tabs>
          <w:tab w:val="left" w:pos="180"/>
          <w:tab w:val="left" w:pos="2880"/>
          <w:tab w:val="left" w:pos="5760"/>
          <w:tab w:val="left" w:pos="10260"/>
        </w:tabs>
        <w:ind w:left="180"/>
        <w:rPr>
          <w:rFonts w:ascii="Arial" w:hAnsi="Arial" w:cs="Arial"/>
          <w:sz w:val="22"/>
          <w:szCs w:val="22"/>
        </w:rPr>
      </w:pPr>
      <w:r w:rsidRPr="002C1554">
        <w:rPr>
          <w:rFonts w:ascii="Arial" w:hAnsi="Arial" w:cs="Arial"/>
          <w:sz w:val="22"/>
          <w:szCs w:val="22"/>
        </w:rPr>
        <w:t>Training Grant: Functional Proteomics of Aging</w:t>
      </w:r>
    </w:p>
    <w:p w:rsidR="00361FBB" w:rsidRPr="002C1554" w:rsidRDefault="00361FBB" w:rsidP="002E0A06">
      <w:pPr>
        <w:tabs>
          <w:tab w:val="left" w:pos="180"/>
          <w:tab w:val="left" w:pos="2880"/>
          <w:tab w:val="left" w:pos="5760"/>
          <w:tab w:val="left" w:pos="10260"/>
        </w:tabs>
        <w:ind w:left="180"/>
        <w:rPr>
          <w:rFonts w:ascii="Arial" w:hAnsi="Arial" w:cs="Arial"/>
          <w:sz w:val="22"/>
          <w:szCs w:val="22"/>
        </w:rPr>
      </w:pPr>
      <w:r w:rsidRPr="002C1554">
        <w:rPr>
          <w:rFonts w:ascii="Arial" w:hAnsi="Arial" w:cs="Arial"/>
          <w:sz w:val="22"/>
          <w:szCs w:val="22"/>
        </w:rPr>
        <w:t>This grant supports the training of pre-doctoral and postdoctoral fellows in aging research.</w:t>
      </w:r>
    </w:p>
    <w:p w:rsidR="00361FBB" w:rsidRPr="00FF4C53" w:rsidRDefault="00F21D3C" w:rsidP="002E0A06">
      <w:pPr>
        <w:tabs>
          <w:tab w:val="left" w:pos="180"/>
          <w:tab w:val="left" w:pos="2880"/>
          <w:tab w:val="left" w:pos="5760"/>
          <w:tab w:val="left" w:pos="10260"/>
        </w:tabs>
        <w:spacing w:after="120"/>
        <w:ind w:left="180"/>
        <w:rPr>
          <w:rFonts w:ascii="Arial" w:hAnsi="Arial" w:cs="Arial"/>
          <w:sz w:val="22"/>
          <w:szCs w:val="22"/>
        </w:rPr>
      </w:pPr>
      <w:r>
        <w:rPr>
          <w:rFonts w:ascii="Arial" w:hAnsi="Arial" w:cs="Arial"/>
          <w:sz w:val="22"/>
          <w:szCs w:val="22"/>
        </w:rPr>
        <w:t>Role: Pre-doctoral trainee</w:t>
      </w:r>
    </w:p>
    <w:sectPr w:rsidR="00361FBB" w:rsidRPr="00FF4C53" w:rsidSect="00104E45">
      <w:headerReference w:type="default" r:id="rId8"/>
      <w:footerReference w:type="default" r:id="rId9"/>
      <w:footerReference w:type="first" r:id="rId10"/>
      <w:pgSz w:w="12240" w:h="15840" w:code="1"/>
      <w:pgMar w:top="1152" w:right="864" w:bottom="1152"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43E" w:rsidRDefault="0045243E">
      <w:r>
        <w:separator/>
      </w:r>
    </w:p>
  </w:endnote>
  <w:endnote w:type="continuationSeparator" w:id="0">
    <w:p w:rsidR="0045243E" w:rsidRDefault="0045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Italic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195560"/>
      <w:docPartObj>
        <w:docPartGallery w:val="Page Numbers (Bottom of Page)"/>
        <w:docPartUnique/>
      </w:docPartObj>
    </w:sdtPr>
    <w:sdtEndPr>
      <w:rPr>
        <w:rFonts w:ascii="Arial" w:hAnsi="Arial" w:cs="Arial"/>
        <w:noProof/>
        <w:sz w:val="20"/>
        <w:szCs w:val="20"/>
      </w:rPr>
    </w:sdtEndPr>
    <w:sdtContent>
      <w:p w:rsidR="009348D2" w:rsidRPr="00FB5E4A" w:rsidRDefault="009348D2">
        <w:pPr>
          <w:pStyle w:val="Footer"/>
          <w:jc w:val="right"/>
          <w:rPr>
            <w:rFonts w:ascii="Arial" w:hAnsi="Arial" w:cs="Arial"/>
            <w:sz w:val="20"/>
            <w:szCs w:val="20"/>
          </w:rPr>
        </w:pPr>
        <w:r w:rsidRPr="00FB5E4A">
          <w:rPr>
            <w:rFonts w:ascii="Arial" w:hAnsi="Arial" w:cs="Arial"/>
            <w:sz w:val="20"/>
            <w:szCs w:val="20"/>
          </w:rPr>
          <w:fldChar w:fldCharType="begin"/>
        </w:r>
        <w:r w:rsidRPr="00FB5E4A">
          <w:rPr>
            <w:rFonts w:ascii="Arial" w:hAnsi="Arial" w:cs="Arial"/>
            <w:sz w:val="20"/>
            <w:szCs w:val="20"/>
          </w:rPr>
          <w:instrText xml:space="preserve"> PAGE   \* MERGEFORMAT </w:instrText>
        </w:r>
        <w:r w:rsidRPr="00FB5E4A">
          <w:rPr>
            <w:rFonts w:ascii="Arial" w:hAnsi="Arial" w:cs="Arial"/>
            <w:sz w:val="20"/>
            <w:szCs w:val="20"/>
          </w:rPr>
          <w:fldChar w:fldCharType="separate"/>
        </w:r>
        <w:r w:rsidR="00E72C6A">
          <w:rPr>
            <w:rFonts w:ascii="Arial" w:hAnsi="Arial" w:cs="Arial"/>
            <w:noProof/>
            <w:sz w:val="20"/>
            <w:szCs w:val="20"/>
          </w:rPr>
          <w:t>4</w:t>
        </w:r>
        <w:r w:rsidRPr="00FB5E4A">
          <w:rPr>
            <w:rFonts w:ascii="Arial" w:hAnsi="Arial" w:cs="Arial"/>
            <w:noProof/>
            <w:sz w:val="20"/>
            <w:szCs w:val="20"/>
          </w:rPr>
          <w:fldChar w:fldCharType="end"/>
        </w:r>
      </w:p>
    </w:sdtContent>
  </w:sdt>
  <w:p w:rsidR="009348D2" w:rsidRDefault="009348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D2" w:rsidRPr="00FB5E4A" w:rsidRDefault="009348D2">
    <w:pPr>
      <w:pStyle w:val="Footer"/>
      <w:jc w:val="right"/>
      <w:rPr>
        <w:rFonts w:ascii="Arial" w:hAnsi="Arial" w:cs="Arial"/>
      </w:rPr>
    </w:pPr>
  </w:p>
  <w:p w:rsidR="009348D2" w:rsidRDefault="00934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43E" w:rsidRDefault="0045243E">
      <w:r>
        <w:separator/>
      </w:r>
    </w:p>
  </w:footnote>
  <w:footnote w:type="continuationSeparator" w:id="0">
    <w:p w:rsidR="0045243E" w:rsidRDefault="00452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D2" w:rsidRPr="00EC0A97" w:rsidRDefault="009348D2" w:rsidP="00E54CC9">
    <w:pPr>
      <w:pStyle w:val="Header"/>
      <w:tabs>
        <w:tab w:val="clear" w:pos="8640"/>
        <w:tab w:val="right" w:pos="10170"/>
      </w:tabs>
      <w:rPr>
        <w:rFonts w:ascii="Arial" w:hAnsi="Arial" w:cs="Arial"/>
        <w:sz w:val="20"/>
        <w:szCs w:val="20"/>
      </w:rPr>
    </w:pPr>
    <w:r>
      <w:tab/>
    </w:r>
    <w:r>
      <w:tab/>
    </w:r>
    <w:r>
      <w:rPr>
        <w:rFonts w:ascii="Arial" w:hAnsi="Arial" w:cs="Arial"/>
        <w:sz w:val="20"/>
        <w:szCs w:val="20"/>
      </w:rPr>
      <w:t>Stacy A.</w:t>
    </w:r>
    <w:r w:rsidRPr="00EC0A97">
      <w:rPr>
        <w:rFonts w:ascii="Arial" w:hAnsi="Arial" w:cs="Arial"/>
        <w:sz w:val="20"/>
        <w:szCs w:val="20"/>
      </w:rPr>
      <w:t xml:space="preserve"> Hussong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8CF6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14C85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FA1B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D8F48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F1A6A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C885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24E1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9028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1828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B4CC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61E19"/>
    <w:multiLevelType w:val="multilevel"/>
    <w:tmpl w:val="3CCE0C9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025530FD"/>
    <w:multiLevelType w:val="hybridMultilevel"/>
    <w:tmpl w:val="E7762B8A"/>
    <w:lvl w:ilvl="0" w:tplc="A76202AC">
      <w:start w:val="1"/>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04EC0DBE"/>
    <w:multiLevelType w:val="hybridMultilevel"/>
    <w:tmpl w:val="CBF29226"/>
    <w:lvl w:ilvl="0" w:tplc="CB121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57E67C9"/>
    <w:multiLevelType w:val="multilevel"/>
    <w:tmpl w:val="8B8A99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5B5D49"/>
    <w:multiLevelType w:val="hybridMultilevel"/>
    <w:tmpl w:val="758010AC"/>
    <w:lvl w:ilvl="0" w:tplc="A47E1E12">
      <w:start w:val="6"/>
      <w:numFmt w:val="bullet"/>
      <w:lvlText w:val="-"/>
      <w:lvlJc w:val="left"/>
      <w:pPr>
        <w:tabs>
          <w:tab w:val="num" w:pos="1350"/>
        </w:tabs>
        <w:ind w:left="1350" w:hanging="360"/>
      </w:pPr>
      <w:rPr>
        <w:rFonts w:ascii="Times New Roman" w:eastAsia="Times New Roman" w:hAnsi="Times New Roman" w:cs="Times New Roman" w:hint="default"/>
      </w:rPr>
    </w:lvl>
    <w:lvl w:ilvl="1" w:tplc="04090003" w:tentative="1">
      <w:start w:val="1"/>
      <w:numFmt w:val="bullet"/>
      <w:lvlText w:val="o"/>
      <w:lvlJc w:val="left"/>
      <w:pPr>
        <w:tabs>
          <w:tab w:val="num" w:pos="2070"/>
        </w:tabs>
        <w:ind w:left="2070" w:hanging="360"/>
      </w:pPr>
      <w:rPr>
        <w:rFonts w:ascii="Courier New" w:hAnsi="Courier New" w:cs="Arial"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Arial"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Arial"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5" w15:restartNumberingAfterBreak="0">
    <w:nsid w:val="0F5843EC"/>
    <w:multiLevelType w:val="hybridMultilevel"/>
    <w:tmpl w:val="F9245BFA"/>
    <w:lvl w:ilvl="0" w:tplc="BC1C297C">
      <w:start w:val="6"/>
      <w:numFmt w:val="bullet"/>
      <w:lvlText w:val="-"/>
      <w:lvlJc w:val="left"/>
      <w:pPr>
        <w:tabs>
          <w:tab w:val="num" w:pos="1350"/>
        </w:tabs>
        <w:ind w:left="1350" w:hanging="360"/>
      </w:pPr>
      <w:rPr>
        <w:rFonts w:ascii="Times New Roman" w:eastAsia="Times New Roman" w:hAnsi="Times New Roman" w:cs="Times New Roman" w:hint="default"/>
      </w:rPr>
    </w:lvl>
    <w:lvl w:ilvl="1" w:tplc="04090003" w:tentative="1">
      <w:start w:val="1"/>
      <w:numFmt w:val="bullet"/>
      <w:lvlText w:val="o"/>
      <w:lvlJc w:val="left"/>
      <w:pPr>
        <w:tabs>
          <w:tab w:val="num" w:pos="2070"/>
        </w:tabs>
        <w:ind w:left="2070" w:hanging="360"/>
      </w:pPr>
      <w:rPr>
        <w:rFonts w:ascii="Courier New" w:hAnsi="Courier New" w:cs="Arial"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Arial"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Arial"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6" w15:restartNumberingAfterBreak="0">
    <w:nsid w:val="12F57C3A"/>
    <w:multiLevelType w:val="hybridMultilevel"/>
    <w:tmpl w:val="DC88FFE8"/>
    <w:lvl w:ilvl="0" w:tplc="41AEFA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15697EDE"/>
    <w:multiLevelType w:val="multilevel"/>
    <w:tmpl w:val="DDB87150"/>
    <w:lvl w:ilvl="0">
      <w:start w:val="200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17316CE0"/>
    <w:multiLevelType w:val="hybridMultilevel"/>
    <w:tmpl w:val="E5AC79AC"/>
    <w:lvl w:ilvl="0" w:tplc="0202618E">
      <w:start w:val="1"/>
      <w:numFmt w:val="decimal"/>
      <w:lvlText w:val="%1."/>
      <w:lvlJc w:val="left"/>
      <w:pPr>
        <w:ind w:left="540" w:hanging="360"/>
      </w:pPr>
      <w:rPr>
        <w:rFonts w:hint="default"/>
        <w:color w:val="00000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78B65EB"/>
    <w:multiLevelType w:val="hybridMultilevel"/>
    <w:tmpl w:val="9D7AC574"/>
    <w:lvl w:ilvl="0" w:tplc="52D08DFC">
      <w:start w:val="2006"/>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F38504C"/>
    <w:multiLevelType w:val="hybridMultilevel"/>
    <w:tmpl w:val="0FE4DFC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2044023B"/>
    <w:multiLevelType w:val="hybridMultilevel"/>
    <w:tmpl w:val="A8B49872"/>
    <w:lvl w:ilvl="0" w:tplc="89E6AA48">
      <w:start w:val="200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2AC5060"/>
    <w:multiLevelType w:val="hybridMultilevel"/>
    <w:tmpl w:val="8996A1F4"/>
    <w:lvl w:ilvl="0" w:tplc="4E906DD8">
      <w:start w:val="2005"/>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3343226"/>
    <w:multiLevelType w:val="multilevel"/>
    <w:tmpl w:val="89B0A012"/>
    <w:lvl w:ilvl="0">
      <w:start w:val="2005"/>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C1E2376"/>
    <w:multiLevelType w:val="multilevel"/>
    <w:tmpl w:val="F7F0794C"/>
    <w:lvl w:ilvl="0">
      <w:start w:val="2005"/>
      <w:numFmt w:val="decimal"/>
      <w:lvlText w:val="%1"/>
      <w:lvlJc w:val="left"/>
      <w:pPr>
        <w:tabs>
          <w:tab w:val="num" w:pos="360"/>
        </w:tabs>
        <w:ind w:left="360" w:hanging="360"/>
      </w:pPr>
      <w:rPr>
        <w:rFonts w:hint="default"/>
      </w:rPr>
    </w:lvl>
    <w:lvl w:ilvl="1">
      <w:start w:val="2008"/>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2E4D75B2"/>
    <w:multiLevelType w:val="multilevel"/>
    <w:tmpl w:val="9D7AC574"/>
    <w:lvl w:ilvl="0">
      <w:start w:val="2006"/>
      <w:numFmt w:val="decimal"/>
      <w:lvlText w:val="%1"/>
      <w:lvlJc w:val="left"/>
      <w:pPr>
        <w:tabs>
          <w:tab w:val="num" w:pos="1200"/>
        </w:tabs>
        <w:ind w:left="1200" w:hanging="48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2E616C76"/>
    <w:multiLevelType w:val="hybridMultilevel"/>
    <w:tmpl w:val="89423294"/>
    <w:lvl w:ilvl="0" w:tplc="A47E1E12">
      <w:start w:val="6"/>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320113A4"/>
    <w:multiLevelType w:val="multilevel"/>
    <w:tmpl w:val="FC2252E6"/>
    <w:lvl w:ilvl="0">
      <w:start w:val="1997"/>
      <w:numFmt w:val="decimal"/>
      <w:lvlText w:val="%1"/>
      <w:lvlJc w:val="left"/>
      <w:pPr>
        <w:tabs>
          <w:tab w:val="num" w:pos="1440"/>
        </w:tabs>
        <w:ind w:left="1440" w:hanging="1440"/>
      </w:pPr>
      <w:rPr>
        <w:rFonts w:hint="default"/>
      </w:rPr>
    </w:lvl>
    <w:lvl w:ilvl="1">
      <w:start w:val="200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333000C2"/>
    <w:multiLevelType w:val="hybridMultilevel"/>
    <w:tmpl w:val="8B8A9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74B06E3"/>
    <w:multiLevelType w:val="multilevel"/>
    <w:tmpl w:val="F7F0794C"/>
    <w:lvl w:ilvl="0">
      <w:start w:val="2005"/>
      <w:numFmt w:val="decimal"/>
      <w:lvlText w:val="%1"/>
      <w:lvlJc w:val="left"/>
      <w:pPr>
        <w:tabs>
          <w:tab w:val="num" w:pos="360"/>
        </w:tabs>
        <w:ind w:left="360" w:hanging="360"/>
      </w:pPr>
      <w:rPr>
        <w:rFonts w:hint="default"/>
      </w:rPr>
    </w:lvl>
    <w:lvl w:ilvl="1">
      <w:start w:val="2008"/>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3A7D2016"/>
    <w:multiLevelType w:val="multilevel"/>
    <w:tmpl w:val="64EADD2E"/>
    <w:lvl w:ilvl="0">
      <w:start w:val="2002"/>
      <w:numFmt w:val="decimal"/>
      <w:lvlText w:val="%1"/>
      <w:lvlJc w:val="left"/>
      <w:pPr>
        <w:tabs>
          <w:tab w:val="num" w:pos="1440"/>
        </w:tabs>
        <w:ind w:left="1440" w:hanging="1440"/>
      </w:pPr>
      <w:rPr>
        <w:rFonts w:hint="default"/>
      </w:rPr>
    </w:lvl>
    <w:lvl w:ilvl="1">
      <w:start w:val="2005"/>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3E964B02"/>
    <w:multiLevelType w:val="hybridMultilevel"/>
    <w:tmpl w:val="3CCE0C9E"/>
    <w:lvl w:ilvl="0" w:tplc="E42639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448B4F01"/>
    <w:multiLevelType w:val="multilevel"/>
    <w:tmpl w:val="65B09166"/>
    <w:lvl w:ilvl="0">
      <w:start w:val="2005"/>
      <w:numFmt w:val="decimal"/>
      <w:lvlText w:val="%1"/>
      <w:lvlJc w:val="left"/>
      <w:pPr>
        <w:tabs>
          <w:tab w:val="num" w:pos="360"/>
        </w:tabs>
        <w:ind w:left="360" w:hanging="360"/>
      </w:pPr>
      <w:rPr>
        <w:rFonts w:hint="default"/>
      </w:rPr>
    </w:lvl>
    <w:lvl w:ilvl="1">
      <w:start w:val="2008"/>
      <w:numFmt w:val="decimal"/>
      <w:lvlText w:val="%1-2009"/>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47572004"/>
    <w:multiLevelType w:val="multilevel"/>
    <w:tmpl w:val="65B09166"/>
    <w:lvl w:ilvl="0">
      <w:start w:val="2005"/>
      <w:numFmt w:val="decimal"/>
      <w:lvlText w:val="%1"/>
      <w:lvlJc w:val="left"/>
      <w:pPr>
        <w:tabs>
          <w:tab w:val="num" w:pos="360"/>
        </w:tabs>
        <w:ind w:left="360" w:hanging="360"/>
      </w:pPr>
      <w:rPr>
        <w:rFonts w:hint="default"/>
      </w:rPr>
    </w:lvl>
    <w:lvl w:ilvl="1">
      <w:start w:val="2008"/>
      <w:numFmt w:val="decimal"/>
      <w:lvlText w:val="%1-2009"/>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47747AB5"/>
    <w:multiLevelType w:val="hybridMultilevel"/>
    <w:tmpl w:val="CBF29226"/>
    <w:lvl w:ilvl="0" w:tplc="CB121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E5B2EC2"/>
    <w:multiLevelType w:val="multilevel"/>
    <w:tmpl w:val="FC2252E6"/>
    <w:lvl w:ilvl="0">
      <w:start w:val="1997"/>
      <w:numFmt w:val="decimal"/>
      <w:lvlText w:val="%1"/>
      <w:lvlJc w:val="left"/>
      <w:pPr>
        <w:tabs>
          <w:tab w:val="num" w:pos="1440"/>
        </w:tabs>
        <w:ind w:left="1440" w:hanging="1440"/>
      </w:pPr>
      <w:rPr>
        <w:rFonts w:hint="default"/>
      </w:rPr>
    </w:lvl>
    <w:lvl w:ilvl="1">
      <w:start w:val="200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4FA23394"/>
    <w:multiLevelType w:val="multilevel"/>
    <w:tmpl w:val="FC2252E6"/>
    <w:lvl w:ilvl="0">
      <w:start w:val="1997"/>
      <w:numFmt w:val="decimal"/>
      <w:lvlText w:val="%1"/>
      <w:lvlJc w:val="left"/>
      <w:pPr>
        <w:tabs>
          <w:tab w:val="num" w:pos="1440"/>
        </w:tabs>
        <w:ind w:left="1440" w:hanging="1440"/>
      </w:pPr>
      <w:rPr>
        <w:rFonts w:hint="default"/>
      </w:rPr>
    </w:lvl>
    <w:lvl w:ilvl="1">
      <w:start w:val="200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540A49A0"/>
    <w:multiLevelType w:val="multilevel"/>
    <w:tmpl w:val="FC2252E6"/>
    <w:lvl w:ilvl="0">
      <w:start w:val="1997"/>
      <w:numFmt w:val="decimal"/>
      <w:lvlText w:val="%1"/>
      <w:lvlJc w:val="left"/>
      <w:pPr>
        <w:tabs>
          <w:tab w:val="num" w:pos="1440"/>
        </w:tabs>
        <w:ind w:left="1440" w:hanging="1440"/>
      </w:pPr>
      <w:rPr>
        <w:rFonts w:hint="default"/>
      </w:rPr>
    </w:lvl>
    <w:lvl w:ilvl="1">
      <w:start w:val="200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54835A32"/>
    <w:multiLevelType w:val="hybridMultilevel"/>
    <w:tmpl w:val="45A68144"/>
    <w:lvl w:ilvl="0" w:tplc="D5188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A6A4B89"/>
    <w:multiLevelType w:val="hybridMultilevel"/>
    <w:tmpl w:val="31A634B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15:restartNumberingAfterBreak="0">
    <w:nsid w:val="5BC73CD4"/>
    <w:multiLevelType w:val="multilevel"/>
    <w:tmpl w:val="FC2252E6"/>
    <w:lvl w:ilvl="0">
      <w:start w:val="1997"/>
      <w:numFmt w:val="decimal"/>
      <w:lvlText w:val="%1"/>
      <w:lvlJc w:val="left"/>
      <w:pPr>
        <w:tabs>
          <w:tab w:val="num" w:pos="1440"/>
        </w:tabs>
        <w:ind w:left="1440" w:hanging="1440"/>
      </w:pPr>
      <w:rPr>
        <w:rFonts w:hint="default"/>
      </w:rPr>
    </w:lvl>
    <w:lvl w:ilvl="1">
      <w:start w:val="200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62146557"/>
    <w:multiLevelType w:val="hybridMultilevel"/>
    <w:tmpl w:val="0FFECB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AE7FD0"/>
    <w:multiLevelType w:val="multilevel"/>
    <w:tmpl w:val="58E85074"/>
    <w:lvl w:ilvl="0">
      <w:start w:val="2008"/>
      <w:numFmt w:val="decimal"/>
      <w:lvlText w:val="%1"/>
      <w:lvlJc w:val="left"/>
      <w:pPr>
        <w:tabs>
          <w:tab w:val="num" w:pos="360"/>
        </w:tabs>
        <w:ind w:left="360" w:hanging="360"/>
      </w:pPr>
      <w:rPr>
        <w:rFonts w:hint="default"/>
      </w:rPr>
    </w:lvl>
    <w:lvl w:ilvl="1">
      <w:start w:val="200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3893CE1"/>
    <w:multiLevelType w:val="multilevel"/>
    <w:tmpl w:val="992472EE"/>
    <w:lvl w:ilvl="0">
      <w:start w:val="2007"/>
      <w:numFmt w:val="decimal"/>
      <w:lvlText w:val="%1"/>
      <w:lvlJc w:val="left"/>
      <w:pPr>
        <w:tabs>
          <w:tab w:val="num" w:pos="1440"/>
        </w:tabs>
        <w:ind w:left="1440" w:hanging="1440"/>
      </w:pPr>
      <w:rPr>
        <w:rFonts w:hint="default"/>
      </w:rPr>
    </w:lvl>
    <w:lvl w:ilvl="1">
      <w:start w:val="2010"/>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15:restartNumberingAfterBreak="0">
    <w:nsid w:val="6E8C501D"/>
    <w:multiLevelType w:val="hybridMultilevel"/>
    <w:tmpl w:val="409E6CC6"/>
    <w:lvl w:ilvl="0" w:tplc="574673F0">
      <w:start w:val="200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19E0125"/>
    <w:multiLevelType w:val="hybridMultilevel"/>
    <w:tmpl w:val="89B0A012"/>
    <w:lvl w:ilvl="0" w:tplc="74161254">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2341209"/>
    <w:multiLevelType w:val="hybridMultilevel"/>
    <w:tmpl w:val="792AB842"/>
    <w:lvl w:ilvl="0" w:tplc="AE800DD2">
      <w:start w:val="1"/>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7" w15:restartNumberingAfterBreak="0">
    <w:nsid w:val="74BB087E"/>
    <w:multiLevelType w:val="multilevel"/>
    <w:tmpl w:val="FC2252E6"/>
    <w:lvl w:ilvl="0">
      <w:start w:val="1997"/>
      <w:numFmt w:val="decimal"/>
      <w:lvlText w:val="%1"/>
      <w:lvlJc w:val="left"/>
      <w:pPr>
        <w:tabs>
          <w:tab w:val="num" w:pos="1440"/>
        </w:tabs>
        <w:ind w:left="1440" w:hanging="1440"/>
      </w:pPr>
      <w:rPr>
        <w:rFonts w:hint="default"/>
      </w:rPr>
    </w:lvl>
    <w:lvl w:ilvl="1">
      <w:start w:val="200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15:restartNumberingAfterBreak="0">
    <w:nsid w:val="7C2C79B7"/>
    <w:multiLevelType w:val="multilevel"/>
    <w:tmpl w:val="8B526250"/>
    <w:lvl w:ilvl="0">
      <w:start w:val="2004"/>
      <w:numFmt w:val="decimal"/>
      <w:lvlText w:val="%1"/>
      <w:lvlJc w:val="left"/>
      <w:pPr>
        <w:tabs>
          <w:tab w:val="num" w:pos="360"/>
        </w:tabs>
        <w:ind w:left="360" w:hanging="360"/>
      </w:pPr>
      <w:rPr>
        <w:rFonts w:hint="default"/>
      </w:rPr>
    </w:lvl>
    <w:lvl w:ilvl="1">
      <w:start w:val="200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5"/>
  </w:num>
  <w:num w:numId="2">
    <w:abstractNumId w:val="21"/>
  </w:num>
  <w:num w:numId="3">
    <w:abstractNumId w:val="30"/>
  </w:num>
  <w:num w:numId="4">
    <w:abstractNumId w:val="44"/>
  </w:num>
  <w:num w:numId="5">
    <w:abstractNumId w:val="31"/>
  </w:num>
  <w:num w:numId="6">
    <w:abstractNumId w:val="16"/>
  </w:num>
  <w:num w:numId="7">
    <w:abstractNumId w:val="36"/>
  </w:num>
  <w:num w:numId="8">
    <w:abstractNumId w:val="47"/>
  </w:num>
  <w:num w:numId="9">
    <w:abstractNumId w:val="35"/>
  </w:num>
  <w:num w:numId="10">
    <w:abstractNumId w:val="40"/>
  </w:num>
  <w:num w:numId="11">
    <w:abstractNumId w:val="37"/>
  </w:num>
  <w:num w:numId="12">
    <w:abstractNumId w:val="2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23"/>
  </w:num>
  <w:num w:numId="25">
    <w:abstractNumId w:val="19"/>
  </w:num>
  <w:num w:numId="26">
    <w:abstractNumId w:val="17"/>
  </w:num>
  <w:num w:numId="27">
    <w:abstractNumId w:val="22"/>
  </w:num>
  <w:num w:numId="28">
    <w:abstractNumId w:val="25"/>
  </w:num>
  <w:num w:numId="29">
    <w:abstractNumId w:val="48"/>
  </w:num>
  <w:num w:numId="30">
    <w:abstractNumId w:val="33"/>
  </w:num>
  <w:num w:numId="31">
    <w:abstractNumId w:val="24"/>
  </w:num>
  <w:num w:numId="32">
    <w:abstractNumId w:val="29"/>
  </w:num>
  <w:num w:numId="33">
    <w:abstractNumId w:val="32"/>
  </w:num>
  <w:num w:numId="34">
    <w:abstractNumId w:val="43"/>
  </w:num>
  <w:num w:numId="35">
    <w:abstractNumId w:val="28"/>
  </w:num>
  <w:num w:numId="36">
    <w:abstractNumId w:val="13"/>
  </w:num>
  <w:num w:numId="37">
    <w:abstractNumId w:val="41"/>
  </w:num>
  <w:num w:numId="38">
    <w:abstractNumId w:val="15"/>
  </w:num>
  <w:num w:numId="39">
    <w:abstractNumId w:val="14"/>
  </w:num>
  <w:num w:numId="40">
    <w:abstractNumId w:val="42"/>
  </w:num>
  <w:num w:numId="41">
    <w:abstractNumId w:val="38"/>
  </w:num>
  <w:num w:numId="42">
    <w:abstractNumId w:val="12"/>
  </w:num>
  <w:num w:numId="43">
    <w:abstractNumId w:val="11"/>
  </w:num>
  <w:num w:numId="44">
    <w:abstractNumId w:val="46"/>
  </w:num>
  <w:num w:numId="45">
    <w:abstractNumId w:val="18"/>
  </w:num>
  <w:num w:numId="46">
    <w:abstractNumId w:val="26"/>
  </w:num>
  <w:num w:numId="47">
    <w:abstractNumId w:val="20"/>
  </w:num>
  <w:num w:numId="48">
    <w:abstractNumId w:val="39"/>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D58"/>
    <w:rsid w:val="00001D58"/>
    <w:rsid w:val="0001514A"/>
    <w:rsid w:val="00024E84"/>
    <w:rsid w:val="00032016"/>
    <w:rsid w:val="00041143"/>
    <w:rsid w:val="00053766"/>
    <w:rsid w:val="000632E1"/>
    <w:rsid w:val="00076CCE"/>
    <w:rsid w:val="0008358D"/>
    <w:rsid w:val="00092604"/>
    <w:rsid w:val="00092E64"/>
    <w:rsid w:val="000A12B5"/>
    <w:rsid w:val="000A304C"/>
    <w:rsid w:val="000C1CA7"/>
    <w:rsid w:val="000C36E4"/>
    <w:rsid w:val="000C60DF"/>
    <w:rsid w:val="000E159E"/>
    <w:rsid w:val="000F4687"/>
    <w:rsid w:val="000F67B2"/>
    <w:rsid w:val="0010284F"/>
    <w:rsid w:val="00104E45"/>
    <w:rsid w:val="001266D9"/>
    <w:rsid w:val="00133BE8"/>
    <w:rsid w:val="00134AAE"/>
    <w:rsid w:val="00154DD7"/>
    <w:rsid w:val="001710C1"/>
    <w:rsid w:val="00184280"/>
    <w:rsid w:val="001B1BA9"/>
    <w:rsid w:val="001B3BE6"/>
    <w:rsid w:val="001B3F84"/>
    <w:rsid w:val="001B76FE"/>
    <w:rsid w:val="001C2F0A"/>
    <w:rsid w:val="001E5736"/>
    <w:rsid w:val="0020455D"/>
    <w:rsid w:val="00206A0B"/>
    <w:rsid w:val="00207A4D"/>
    <w:rsid w:val="0022366E"/>
    <w:rsid w:val="0022657F"/>
    <w:rsid w:val="00227D32"/>
    <w:rsid w:val="002574DA"/>
    <w:rsid w:val="00272A78"/>
    <w:rsid w:val="00275C77"/>
    <w:rsid w:val="00283FD2"/>
    <w:rsid w:val="00291F62"/>
    <w:rsid w:val="002A07F5"/>
    <w:rsid w:val="002A4EC3"/>
    <w:rsid w:val="002A5538"/>
    <w:rsid w:val="002C0B95"/>
    <w:rsid w:val="002C1554"/>
    <w:rsid w:val="002C6366"/>
    <w:rsid w:val="002C64C8"/>
    <w:rsid w:val="002D3EB6"/>
    <w:rsid w:val="002D4440"/>
    <w:rsid w:val="002E0A06"/>
    <w:rsid w:val="00303F10"/>
    <w:rsid w:val="00324A57"/>
    <w:rsid w:val="0033112B"/>
    <w:rsid w:val="003354B9"/>
    <w:rsid w:val="00336E66"/>
    <w:rsid w:val="00342F65"/>
    <w:rsid w:val="00361FBB"/>
    <w:rsid w:val="003843B7"/>
    <w:rsid w:val="00391E4B"/>
    <w:rsid w:val="00391ED0"/>
    <w:rsid w:val="0039598A"/>
    <w:rsid w:val="003B6AB1"/>
    <w:rsid w:val="003C30C4"/>
    <w:rsid w:val="003E367C"/>
    <w:rsid w:val="003F3EAB"/>
    <w:rsid w:val="00401FE1"/>
    <w:rsid w:val="00414215"/>
    <w:rsid w:val="00417C66"/>
    <w:rsid w:val="00423B27"/>
    <w:rsid w:val="00426BAB"/>
    <w:rsid w:val="00441797"/>
    <w:rsid w:val="00446BB7"/>
    <w:rsid w:val="004519A1"/>
    <w:rsid w:val="0045243E"/>
    <w:rsid w:val="00475336"/>
    <w:rsid w:val="004839ED"/>
    <w:rsid w:val="00485AD8"/>
    <w:rsid w:val="00491641"/>
    <w:rsid w:val="004A7BFB"/>
    <w:rsid w:val="004B2121"/>
    <w:rsid w:val="004B7387"/>
    <w:rsid w:val="004C5271"/>
    <w:rsid w:val="004D28E9"/>
    <w:rsid w:val="004E3A23"/>
    <w:rsid w:val="004F0560"/>
    <w:rsid w:val="004F229B"/>
    <w:rsid w:val="00500EE3"/>
    <w:rsid w:val="005123B2"/>
    <w:rsid w:val="00514223"/>
    <w:rsid w:val="00553E93"/>
    <w:rsid w:val="00566FD1"/>
    <w:rsid w:val="00570E75"/>
    <w:rsid w:val="0057559D"/>
    <w:rsid w:val="005814E6"/>
    <w:rsid w:val="00583367"/>
    <w:rsid w:val="0058787C"/>
    <w:rsid w:val="00596676"/>
    <w:rsid w:val="005A77A9"/>
    <w:rsid w:val="005B2ED0"/>
    <w:rsid w:val="005B3946"/>
    <w:rsid w:val="005B4909"/>
    <w:rsid w:val="005C1418"/>
    <w:rsid w:val="005D517F"/>
    <w:rsid w:val="005D7CC7"/>
    <w:rsid w:val="005E06B3"/>
    <w:rsid w:val="005E76A3"/>
    <w:rsid w:val="00607493"/>
    <w:rsid w:val="00634DAA"/>
    <w:rsid w:val="006433B2"/>
    <w:rsid w:val="00646372"/>
    <w:rsid w:val="00647F7A"/>
    <w:rsid w:val="00653582"/>
    <w:rsid w:val="00655AFB"/>
    <w:rsid w:val="00671602"/>
    <w:rsid w:val="00681C18"/>
    <w:rsid w:val="006A03C1"/>
    <w:rsid w:val="006A15E0"/>
    <w:rsid w:val="006A5F82"/>
    <w:rsid w:val="006A7285"/>
    <w:rsid w:val="006B64F0"/>
    <w:rsid w:val="00707885"/>
    <w:rsid w:val="00707E42"/>
    <w:rsid w:val="00721866"/>
    <w:rsid w:val="007226D6"/>
    <w:rsid w:val="007258AE"/>
    <w:rsid w:val="00731EC0"/>
    <w:rsid w:val="00733730"/>
    <w:rsid w:val="00736228"/>
    <w:rsid w:val="00750D8E"/>
    <w:rsid w:val="00777FBD"/>
    <w:rsid w:val="007876AE"/>
    <w:rsid w:val="00790059"/>
    <w:rsid w:val="007B2B3C"/>
    <w:rsid w:val="007B5520"/>
    <w:rsid w:val="007E02ED"/>
    <w:rsid w:val="007E654B"/>
    <w:rsid w:val="007F41C2"/>
    <w:rsid w:val="00832EF3"/>
    <w:rsid w:val="00847BD2"/>
    <w:rsid w:val="00855338"/>
    <w:rsid w:val="00875108"/>
    <w:rsid w:val="00877F45"/>
    <w:rsid w:val="008A0462"/>
    <w:rsid w:val="008A6DDE"/>
    <w:rsid w:val="008B55BB"/>
    <w:rsid w:val="008E71CA"/>
    <w:rsid w:val="008E7332"/>
    <w:rsid w:val="00924F1E"/>
    <w:rsid w:val="009348D2"/>
    <w:rsid w:val="00945D7B"/>
    <w:rsid w:val="00951A18"/>
    <w:rsid w:val="009533E8"/>
    <w:rsid w:val="0095565F"/>
    <w:rsid w:val="00960723"/>
    <w:rsid w:val="009634C7"/>
    <w:rsid w:val="00976D2E"/>
    <w:rsid w:val="00984B42"/>
    <w:rsid w:val="00997AC2"/>
    <w:rsid w:val="009B2F6D"/>
    <w:rsid w:val="009C0748"/>
    <w:rsid w:val="009C17BD"/>
    <w:rsid w:val="009C2BEA"/>
    <w:rsid w:val="009D19AE"/>
    <w:rsid w:val="009D2404"/>
    <w:rsid w:val="009D7D89"/>
    <w:rsid w:val="009E5F67"/>
    <w:rsid w:val="009E7735"/>
    <w:rsid w:val="00A016D3"/>
    <w:rsid w:val="00A06051"/>
    <w:rsid w:val="00A234D0"/>
    <w:rsid w:val="00A30C9B"/>
    <w:rsid w:val="00A3438A"/>
    <w:rsid w:val="00A37BA8"/>
    <w:rsid w:val="00A4738E"/>
    <w:rsid w:val="00A70B18"/>
    <w:rsid w:val="00AA01FE"/>
    <w:rsid w:val="00AB45BD"/>
    <w:rsid w:val="00AB51A4"/>
    <w:rsid w:val="00AC6824"/>
    <w:rsid w:val="00AE5716"/>
    <w:rsid w:val="00AF345A"/>
    <w:rsid w:val="00AF791C"/>
    <w:rsid w:val="00B07F5F"/>
    <w:rsid w:val="00B10E2E"/>
    <w:rsid w:val="00B14A0D"/>
    <w:rsid w:val="00B172CA"/>
    <w:rsid w:val="00B22A7F"/>
    <w:rsid w:val="00B3739B"/>
    <w:rsid w:val="00B44D8C"/>
    <w:rsid w:val="00B91D0C"/>
    <w:rsid w:val="00BC305D"/>
    <w:rsid w:val="00BC6A3E"/>
    <w:rsid w:val="00BD28B3"/>
    <w:rsid w:val="00BF10ED"/>
    <w:rsid w:val="00C358CC"/>
    <w:rsid w:val="00C5072D"/>
    <w:rsid w:val="00C7688E"/>
    <w:rsid w:val="00C81AAB"/>
    <w:rsid w:val="00C82B27"/>
    <w:rsid w:val="00C91E0E"/>
    <w:rsid w:val="00C92DEE"/>
    <w:rsid w:val="00C93D87"/>
    <w:rsid w:val="00CA1780"/>
    <w:rsid w:val="00CB128C"/>
    <w:rsid w:val="00CB2D33"/>
    <w:rsid w:val="00CB45D5"/>
    <w:rsid w:val="00CC22A1"/>
    <w:rsid w:val="00CC7D63"/>
    <w:rsid w:val="00CD4918"/>
    <w:rsid w:val="00CF0DFA"/>
    <w:rsid w:val="00CF1211"/>
    <w:rsid w:val="00D01195"/>
    <w:rsid w:val="00D01220"/>
    <w:rsid w:val="00D03422"/>
    <w:rsid w:val="00D03FCF"/>
    <w:rsid w:val="00D106FB"/>
    <w:rsid w:val="00D221D1"/>
    <w:rsid w:val="00D910B9"/>
    <w:rsid w:val="00D92CED"/>
    <w:rsid w:val="00D95E17"/>
    <w:rsid w:val="00DA18FC"/>
    <w:rsid w:val="00DA1C39"/>
    <w:rsid w:val="00DA3E03"/>
    <w:rsid w:val="00DC297A"/>
    <w:rsid w:val="00DE4166"/>
    <w:rsid w:val="00DF2032"/>
    <w:rsid w:val="00DF222C"/>
    <w:rsid w:val="00E302D2"/>
    <w:rsid w:val="00E3218A"/>
    <w:rsid w:val="00E46B2A"/>
    <w:rsid w:val="00E47D86"/>
    <w:rsid w:val="00E54CC9"/>
    <w:rsid w:val="00E6042E"/>
    <w:rsid w:val="00E63FAD"/>
    <w:rsid w:val="00E72C6A"/>
    <w:rsid w:val="00E7481D"/>
    <w:rsid w:val="00E75D84"/>
    <w:rsid w:val="00E83139"/>
    <w:rsid w:val="00E8313F"/>
    <w:rsid w:val="00E91CFD"/>
    <w:rsid w:val="00E93340"/>
    <w:rsid w:val="00E94DCB"/>
    <w:rsid w:val="00EA45AD"/>
    <w:rsid w:val="00EB186B"/>
    <w:rsid w:val="00EC0A97"/>
    <w:rsid w:val="00EC1414"/>
    <w:rsid w:val="00EC32E1"/>
    <w:rsid w:val="00ED73F8"/>
    <w:rsid w:val="00EE2124"/>
    <w:rsid w:val="00EF26DC"/>
    <w:rsid w:val="00F11D02"/>
    <w:rsid w:val="00F20D2C"/>
    <w:rsid w:val="00F21D3C"/>
    <w:rsid w:val="00F224AE"/>
    <w:rsid w:val="00F408DC"/>
    <w:rsid w:val="00F447AA"/>
    <w:rsid w:val="00F54967"/>
    <w:rsid w:val="00F77653"/>
    <w:rsid w:val="00F80C2D"/>
    <w:rsid w:val="00F81223"/>
    <w:rsid w:val="00F84010"/>
    <w:rsid w:val="00FB14FA"/>
    <w:rsid w:val="00FB5E4A"/>
    <w:rsid w:val="00FE262F"/>
    <w:rsid w:val="00FF4C53"/>
    <w:rsid w:val="00FF59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4D68F7"/>
  <w15:docId w15:val="{D43A643C-5AD1-4087-BE5F-60B856449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NormalLeft05">
    <w:name w:val="Normal + Left:  0.5&quot;"/>
    <w:basedOn w:val="Normal"/>
    <w:pPr>
      <w:ind w:left="720"/>
    </w:pPr>
  </w:style>
  <w:style w:type="paragraph" w:styleId="BalloonText">
    <w:name w:val="Balloon Text"/>
    <w:basedOn w:val="Normal"/>
    <w:semiHidden/>
    <w:rsid w:val="00C321CB"/>
    <w:rPr>
      <w:rFonts w:ascii="Tahoma" w:hAnsi="Tahoma" w:cs="Tahoma"/>
      <w:sz w:val="16"/>
      <w:szCs w:val="16"/>
    </w:rPr>
  </w:style>
  <w:style w:type="character" w:customStyle="1" w:styleId="journalname">
    <w:name w:val="journalname"/>
    <w:basedOn w:val="DefaultParagraphFont"/>
    <w:rsid w:val="005B5368"/>
  </w:style>
  <w:style w:type="paragraph" w:styleId="Header">
    <w:name w:val="header"/>
    <w:basedOn w:val="Normal"/>
    <w:link w:val="HeaderChar"/>
    <w:rsid w:val="009E5760"/>
    <w:pPr>
      <w:tabs>
        <w:tab w:val="center" w:pos="4320"/>
        <w:tab w:val="right" w:pos="8640"/>
      </w:tabs>
    </w:pPr>
  </w:style>
  <w:style w:type="paragraph" w:styleId="Footer">
    <w:name w:val="footer"/>
    <w:basedOn w:val="Normal"/>
    <w:link w:val="FooterChar"/>
    <w:uiPriority w:val="99"/>
    <w:rsid w:val="009E5760"/>
    <w:pPr>
      <w:tabs>
        <w:tab w:val="center" w:pos="4320"/>
        <w:tab w:val="right" w:pos="8640"/>
      </w:tabs>
    </w:pPr>
  </w:style>
  <w:style w:type="paragraph" w:styleId="ListParagraph">
    <w:name w:val="List Paragraph"/>
    <w:basedOn w:val="Normal"/>
    <w:uiPriority w:val="34"/>
    <w:qFormat/>
    <w:rsid w:val="00D910B9"/>
    <w:pPr>
      <w:ind w:left="720"/>
      <w:contextualSpacing/>
    </w:pPr>
  </w:style>
  <w:style w:type="paragraph" w:styleId="NormalWeb">
    <w:name w:val="Normal (Web)"/>
    <w:basedOn w:val="Normal"/>
    <w:uiPriority w:val="99"/>
    <w:unhideWhenUsed/>
    <w:rsid w:val="00CF0DFA"/>
    <w:pPr>
      <w:spacing w:before="100" w:beforeAutospacing="1" w:after="100" w:afterAutospacing="1"/>
    </w:pPr>
  </w:style>
  <w:style w:type="paragraph" w:styleId="HTMLPreformatted">
    <w:name w:val="HTML Preformatted"/>
    <w:basedOn w:val="Normal"/>
    <w:link w:val="HTMLPreformattedChar"/>
    <w:rsid w:val="00F1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F11D02"/>
    <w:rPr>
      <w:rFonts w:ascii="Courier New" w:hAnsi="Courier New" w:cs="Courier New"/>
      <w:color w:val="000000"/>
    </w:rPr>
  </w:style>
  <w:style w:type="character" w:customStyle="1" w:styleId="FooterChar">
    <w:name w:val="Footer Char"/>
    <w:basedOn w:val="DefaultParagraphFont"/>
    <w:link w:val="Footer"/>
    <w:uiPriority w:val="99"/>
    <w:rsid w:val="00FB5E4A"/>
    <w:rPr>
      <w:sz w:val="24"/>
      <w:szCs w:val="24"/>
    </w:rPr>
  </w:style>
  <w:style w:type="table" w:styleId="TableGrid">
    <w:name w:val="Table Grid"/>
    <w:basedOn w:val="TableNormal"/>
    <w:rsid w:val="009C0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Field11pt-Single">
    <w:name w:val="Data Field 11pt-Single"/>
    <w:basedOn w:val="Normal"/>
    <w:link w:val="DataField11pt-SingleChar"/>
    <w:rsid w:val="00361FBB"/>
    <w:pPr>
      <w:autoSpaceDE w:val="0"/>
      <w:autoSpaceDN w:val="0"/>
    </w:pPr>
    <w:rPr>
      <w:rFonts w:ascii="Arial" w:hAnsi="Arial" w:cs="Arial"/>
      <w:sz w:val="22"/>
      <w:szCs w:val="20"/>
    </w:rPr>
  </w:style>
  <w:style w:type="character" w:customStyle="1" w:styleId="DataField11pt-SingleChar">
    <w:name w:val="Data Field 11pt-Single Char"/>
    <w:basedOn w:val="DefaultParagraphFont"/>
    <w:link w:val="DataField11pt-Single"/>
    <w:rsid w:val="00361FBB"/>
    <w:rPr>
      <w:rFonts w:ascii="Arial" w:hAnsi="Arial" w:cs="Arial"/>
      <w:sz w:val="22"/>
    </w:rPr>
  </w:style>
  <w:style w:type="character" w:styleId="Strong">
    <w:name w:val="Strong"/>
    <w:basedOn w:val="DefaultParagraphFont"/>
    <w:qFormat/>
    <w:rsid w:val="00361FBB"/>
    <w:rPr>
      <w:b/>
      <w:bCs/>
    </w:rPr>
  </w:style>
  <w:style w:type="paragraph" w:customStyle="1" w:styleId="DataField11pt">
    <w:name w:val="Data Field 11pt"/>
    <w:basedOn w:val="Normal"/>
    <w:rsid w:val="00361FBB"/>
    <w:pPr>
      <w:autoSpaceDE w:val="0"/>
      <w:autoSpaceDN w:val="0"/>
      <w:spacing w:line="300" w:lineRule="exact"/>
    </w:pPr>
    <w:rPr>
      <w:rFonts w:ascii="Arial" w:hAnsi="Arial" w:cs="Arial"/>
      <w:sz w:val="22"/>
      <w:szCs w:val="20"/>
    </w:rPr>
  </w:style>
  <w:style w:type="character" w:customStyle="1" w:styleId="HeaderChar">
    <w:name w:val="Header Char"/>
    <w:basedOn w:val="DefaultParagraphFont"/>
    <w:link w:val="Header"/>
    <w:rsid w:val="00361FBB"/>
    <w:rPr>
      <w:sz w:val="24"/>
      <w:szCs w:val="24"/>
    </w:rPr>
  </w:style>
  <w:style w:type="character" w:styleId="UnresolvedMention">
    <w:name w:val="Unresolved Mention"/>
    <w:basedOn w:val="DefaultParagraphFont"/>
    <w:uiPriority w:val="99"/>
    <w:semiHidden/>
    <w:unhideWhenUsed/>
    <w:rsid w:val="00E94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184609">
      <w:bodyDiv w:val="1"/>
      <w:marLeft w:val="0"/>
      <w:marRight w:val="0"/>
      <w:marTop w:val="0"/>
      <w:marBottom w:val="0"/>
      <w:divBdr>
        <w:top w:val="none" w:sz="0" w:space="0" w:color="auto"/>
        <w:left w:val="none" w:sz="0" w:space="0" w:color="auto"/>
        <w:bottom w:val="none" w:sz="0" w:space="0" w:color="auto"/>
        <w:right w:val="none" w:sz="0" w:space="0" w:color="auto"/>
      </w:divBdr>
      <w:divsChild>
        <w:div w:id="749929774">
          <w:marLeft w:val="0"/>
          <w:marRight w:val="0"/>
          <w:marTop w:val="0"/>
          <w:marBottom w:val="0"/>
          <w:divBdr>
            <w:top w:val="none" w:sz="0" w:space="0" w:color="auto"/>
            <w:left w:val="none" w:sz="0" w:space="0" w:color="auto"/>
            <w:bottom w:val="none" w:sz="0" w:space="0" w:color="auto"/>
            <w:right w:val="none" w:sz="0" w:space="0" w:color="auto"/>
          </w:divBdr>
        </w:div>
      </w:divsChild>
    </w:div>
    <w:div w:id="1437679397">
      <w:bodyDiv w:val="1"/>
      <w:marLeft w:val="0"/>
      <w:marRight w:val="0"/>
      <w:marTop w:val="0"/>
      <w:marBottom w:val="0"/>
      <w:divBdr>
        <w:top w:val="none" w:sz="0" w:space="0" w:color="auto"/>
        <w:left w:val="none" w:sz="0" w:space="0" w:color="auto"/>
        <w:bottom w:val="none" w:sz="0" w:space="0" w:color="auto"/>
        <w:right w:val="none" w:sz="0" w:space="0" w:color="auto"/>
      </w:divBdr>
      <w:divsChild>
        <w:div w:id="1336151997">
          <w:marLeft w:val="0"/>
          <w:marRight w:val="0"/>
          <w:marTop w:val="0"/>
          <w:marBottom w:val="0"/>
          <w:divBdr>
            <w:top w:val="none" w:sz="0" w:space="0" w:color="auto"/>
            <w:left w:val="none" w:sz="0" w:space="0" w:color="auto"/>
            <w:bottom w:val="none" w:sz="0" w:space="0" w:color="auto"/>
            <w:right w:val="none" w:sz="0" w:space="0" w:color="auto"/>
          </w:divBdr>
        </w:div>
      </w:divsChild>
    </w:div>
    <w:div w:id="211039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4E9B5-C070-46E7-B957-79A872D91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4050</Words>
  <Characters>23087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Cheryl Marie Ethen</vt:lpstr>
    </vt:vector>
  </TitlesOfParts>
  <Company>Home Laptop</Company>
  <LinksUpToDate>false</LinksUpToDate>
  <CharactersWithSpaces>27083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Cheryl Marie Ethen</dc:title>
  <dc:subject/>
  <dc:creator>Cheryl Ethen</dc:creator>
  <cp:keywords/>
  <dc:description/>
  <cp:lastModifiedBy>Hussong, Stacy A (HSC)</cp:lastModifiedBy>
  <cp:revision>3</cp:revision>
  <cp:lastPrinted>2016-09-08T04:04:00Z</cp:lastPrinted>
  <dcterms:created xsi:type="dcterms:W3CDTF">2023-01-10T20:59:00Z</dcterms:created>
  <dcterms:modified xsi:type="dcterms:W3CDTF">2023-01-10T22:12:00Z</dcterms:modified>
</cp:coreProperties>
</file>